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>v Plzeňském kraji v roce 20</w:t>
      </w:r>
      <w:r w:rsidR="00D037AD">
        <w:rPr>
          <w:rFonts w:ascii="Arial" w:hAnsi="Arial" w:cs="Arial"/>
          <w:b/>
        </w:rPr>
        <w:t>2</w:t>
      </w:r>
      <w:r w:rsidR="00F828F1">
        <w:rPr>
          <w:rFonts w:ascii="Arial" w:hAnsi="Arial" w:cs="Arial"/>
          <w:b/>
        </w:rPr>
        <w:t>1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037AD"/>
    <w:rsid w:val="00D62A45"/>
    <w:rsid w:val="00E26FF2"/>
    <w:rsid w:val="00F52704"/>
    <w:rsid w:val="00F642CB"/>
    <w:rsid w:val="00F828F1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9D6BC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2020-10-13T11:40:00Z</dcterms:created>
  <dcterms:modified xsi:type="dcterms:W3CDTF">2020-10-13T11:40:00Z</dcterms:modified>
</cp:coreProperties>
</file>