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C3F" w:rsidRPr="00E5490C" w:rsidRDefault="008B5EBF" w:rsidP="00801C3F">
      <w:pPr>
        <w:pStyle w:val="Default"/>
        <w:jc w:val="center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 w:rsidR="00E56803">
        <w:rPr>
          <w:color w:val="auto"/>
          <w:sz w:val="22"/>
          <w:szCs w:val="22"/>
        </w:rPr>
        <w:t>P</w:t>
      </w:r>
      <w:r w:rsidR="00801C3F" w:rsidRPr="00E5490C">
        <w:rPr>
          <w:color w:val="auto"/>
          <w:sz w:val="22"/>
          <w:szCs w:val="22"/>
        </w:rPr>
        <w:t>ravidla pro žadatele a příjemce dotace/příspěvku z dotačního programu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5C37AD" w:rsidRDefault="00801C3F" w:rsidP="00801C3F">
      <w:pPr>
        <w:pStyle w:val="PKNormal"/>
        <w:jc w:val="center"/>
        <w:rPr>
          <w:rFonts w:cs="Arial"/>
          <w:sz w:val="22"/>
          <w:szCs w:val="22"/>
        </w:rPr>
      </w:pPr>
      <w:r w:rsidRPr="005C37AD">
        <w:rPr>
          <w:rFonts w:cs="Arial"/>
          <w:sz w:val="22"/>
          <w:szCs w:val="22"/>
        </w:rPr>
        <w:t>„</w:t>
      </w:r>
      <w:r w:rsidR="00AB2CCC" w:rsidRPr="005C37AD">
        <w:rPr>
          <w:rFonts w:cs="Arial"/>
          <w:b/>
          <w:sz w:val="22"/>
          <w:szCs w:val="22"/>
        </w:rPr>
        <w:t>P</w:t>
      </w:r>
      <w:r w:rsidR="00A61D7F" w:rsidRPr="005C37AD">
        <w:rPr>
          <w:rFonts w:cs="Arial"/>
          <w:b/>
          <w:sz w:val="22"/>
          <w:szCs w:val="22"/>
        </w:rPr>
        <w:t>odpor</w:t>
      </w:r>
      <w:r w:rsidR="00AB2CCC" w:rsidRPr="005C37AD">
        <w:rPr>
          <w:rFonts w:cs="Arial"/>
          <w:b/>
          <w:sz w:val="22"/>
          <w:szCs w:val="22"/>
        </w:rPr>
        <w:t>a volnočasových aktivit dětí a</w:t>
      </w:r>
      <w:r w:rsidR="00A61D7F" w:rsidRPr="005C37AD">
        <w:rPr>
          <w:rFonts w:cs="Arial"/>
          <w:b/>
          <w:sz w:val="22"/>
          <w:szCs w:val="22"/>
        </w:rPr>
        <w:t xml:space="preserve"> mládeže</w:t>
      </w:r>
      <w:r w:rsidR="00BD468E">
        <w:rPr>
          <w:rFonts w:cs="Arial"/>
          <w:b/>
          <w:sz w:val="22"/>
          <w:szCs w:val="22"/>
        </w:rPr>
        <w:t xml:space="preserve"> v roce</w:t>
      </w:r>
      <w:r w:rsidR="00AB2CCC" w:rsidRPr="005C37AD">
        <w:rPr>
          <w:rFonts w:cs="Arial"/>
          <w:b/>
          <w:sz w:val="22"/>
          <w:szCs w:val="22"/>
        </w:rPr>
        <w:t xml:space="preserve"> 201</w:t>
      </w:r>
      <w:r w:rsidR="007856CE">
        <w:rPr>
          <w:rFonts w:cs="Arial"/>
          <w:b/>
          <w:sz w:val="22"/>
          <w:szCs w:val="22"/>
        </w:rPr>
        <w:t>8</w:t>
      </w:r>
      <w:r w:rsidRPr="005C37AD">
        <w:rPr>
          <w:rFonts w:cs="Arial"/>
          <w:sz w:val="22"/>
          <w:szCs w:val="22"/>
        </w:rPr>
        <w:t>“</w:t>
      </w:r>
    </w:p>
    <w:p w:rsidR="00801C3F" w:rsidRPr="005C37AD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5C37AD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5C37AD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5C37AD">
        <w:rPr>
          <w:b/>
          <w:bCs/>
          <w:color w:val="auto"/>
          <w:sz w:val="22"/>
          <w:szCs w:val="22"/>
        </w:rPr>
        <w:t xml:space="preserve">Článek I. </w:t>
      </w:r>
    </w:p>
    <w:p w:rsidR="00801C3F" w:rsidRPr="005C37AD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5C37AD">
        <w:rPr>
          <w:b/>
          <w:bCs/>
          <w:color w:val="auto"/>
          <w:sz w:val="22"/>
          <w:szCs w:val="22"/>
        </w:rPr>
        <w:t>Úvodní ustanovení</w:t>
      </w:r>
    </w:p>
    <w:p w:rsidR="00801C3F" w:rsidRPr="005C37AD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A61D7F" w:rsidRPr="00E5490C" w:rsidRDefault="00801C3F" w:rsidP="00801C3F">
      <w:pPr>
        <w:pStyle w:val="PKNormal"/>
        <w:rPr>
          <w:rFonts w:cs="Arial"/>
          <w:sz w:val="22"/>
          <w:szCs w:val="22"/>
        </w:rPr>
      </w:pPr>
      <w:r w:rsidRPr="005C37AD">
        <w:rPr>
          <w:rFonts w:cs="Arial"/>
          <w:sz w:val="22"/>
          <w:szCs w:val="22"/>
        </w:rPr>
        <w:t>Plzeňský kraj vyhlašuje na základě usnesení Rady Plzeňského kraje č.</w:t>
      </w:r>
      <w:r w:rsidR="00704856" w:rsidRPr="005C37AD">
        <w:rPr>
          <w:rFonts w:cs="Arial"/>
          <w:sz w:val="22"/>
          <w:szCs w:val="22"/>
        </w:rPr>
        <w:t xml:space="preserve"> </w:t>
      </w:r>
      <w:r w:rsidR="00162F17">
        <w:rPr>
          <w:rFonts w:cs="Arial"/>
          <w:sz w:val="22"/>
          <w:szCs w:val="22"/>
        </w:rPr>
        <w:t>1463</w:t>
      </w:r>
      <w:r w:rsidR="007856CE">
        <w:rPr>
          <w:rFonts w:cs="Arial"/>
          <w:sz w:val="22"/>
          <w:szCs w:val="22"/>
        </w:rPr>
        <w:t>/</w:t>
      </w:r>
      <w:r w:rsidR="00162F17">
        <w:rPr>
          <w:rFonts w:cs="Arial"/>
          <w:sz w:val="22"/>
          <w:szCs w:val="22"/>
        </w:rPr>
        <w:t>17</w:t>
      </w:r>
      <w:r w:rsidRPr="005C37AD">
        <w:rPr>
          <w:rFonts w:cs="Arial"/>
          <w:sz w:val="22"/>
          <w:szCs w:val="22"/>
        </w:rPr>
        <w:t xml:space="preserve"> ze dne</w:t>
      </w:r>
      <w:r w:rsidR="00704856" w:rsidRPr="005C37AD">
        <w:rPr>
          <w:rFonts w:cs="Arial"/>
          <w:sz w:val="22"/>
          <w:szCs w:val="22"/>
        </w:rPr>
        <w:t xml:space="preserve"> </w:t>
      </w:r>
      <w:r w:rsidR="002E66D7" w:rsidRPr="005C37AD">
        <w:rPr>
          <w:rFonts w:cs="Arial"/>
          <w:sz w:val="22"/>
          <w:szCs w:val="22"/>
        </w:rPr>
        <w:br/>
      </w:r>
      <w:r w:rsidR="00986110">
        <w:rPr>
          <w:rFonts w:cs="Arial"/>
          <w:sz w:val="22"/>
          <w:szCs w:val="22"/>
        </w:rPr>
        <w:t>28</w:t>
      </w:r>
      <w:r w:rsidR="00B505C3" w:rsidRPr="005C37AD">
        <w:rPr>
          <w:rFonts w:cs="Arial"/>
          <w:sz w:val="22"/>
          <w:szCs w:val="22"/>
        </w:rPr>
        <w:t>.</w:t>
      </w:r>
      <w:r w:rsidR="002E66D7" w:rsidRPr="005C37AD">
        <w:rPr>
          <w:rFonts w:cs="Arial"/>
          <w:sz w:val="22"/>
          <w:szCs w:val="22"/>
        </w:rPr>
        <w:t xml:space="preserve"> </w:t>
      </w:r>
      <w:r w:rsidR="00E50A53">
        <w:rPr>
          <w:rFonts w:cs="Arial"/>
          <w:sz w:val="22"/>
          <w:szCs w:val="22"/>
        </w:rPr>
        <w:t>12</w:t>
      </w:r>
      <w:r w:rsidR="00B505C3" w:rsidRPr="005C37AD">
        <w:rPr>
          <w:rFonts w:cs="Arial"/>
          <w:sz w:val="22"/>
          <w:szCs w:val="22"/>
        </w:rPr>
        <w:t>.</w:t>
      </w:r>
      <w:r w:rsidRPr="005C37AD">
        <w:rPr>
          <w:rFonts w:cs="Arial"/>
          <w:sz w:val="22"/>
          <w:szCs w:val="22"/>
        </w:rPr>
        <w:t xml:space="preserve"> </w:t>
      </w:r>
      <w:r w:rsidR="00E50A53">
        <w:rPr>
          <w:rFonts w:cs="Arial"/>
          <w:sz w:val="22"/>
          <w:szCs w:val="22"/>
        </w:rPr>
        <w:t>2017</w:t>
      </w:r>
      <w:r w:rsidRPr="005C37AD">
        <w:rPr>
          <w:rFonts w:cs="Arial"/>
          <w:sz w:val="22"/>
          <w:szCs w:val="22"/>
        </w:rPr>
        <w:t xml:space="preserve"> program „</w:t>
      </w:r>
      <w:r w:rsidR="00B93BE8" w:rsidRPr="005C37AD">
        <w:rPr>
          <w:rFonts w:cs="Arial"/>
          <w:b/>
          <w:sz w:val="22"/>
          <w:szCs w:val="22"/>
        </w:rPr>
        <w:t>Podpora volnočasových aktivit dětí a mládeže</w:t>
      </w:r>
      <w:r w:rsidR="00BD468E">
        <w:rPr>
          <w:rFonts w:cs="Arial"/>
          <w:b/>
          <w:sz w:val="22"/>
          <w:szCs w:val="22"/>
        </w:rPr>
        <w:t xml:space="preserve"> v roce</w:t>
      </w:r>
      <w:r w:rsidR="00B93BE8" w:rsidRPr="005C37AD">
        <w:rPr>
          <w:rFonts w:cs="Arial"/>
          <w:b/>
          <w:sz w:val="22"/>
          <w:szCs w:val="22"/>
        </w:rPr>
        <w:t xml:space="preserve"> 201</w:t>
      </w:r>
      <w:r w:rsidR="007856CE">
        <w:rPr>
          <w:rFonts w:cs="Arial"/>
          <w:b/>
          <w:sz w:val="22"/>
          <w:szCs w:val="22"/>
        </w:rPr>
        <w:t>8</w:t>
      </w:r>
      <w:r w:rsidRPr="005C37AD">
        <w:rPr>
          <w:rFonts w:cs="Arial"/>
          <w:sz w:val="22"/>
          <w:szCs w:val="22"/>
        </w:rPr>
        <w:t>“ (dále jen „Program“) a schvaluje Pravidla pro žadatele a příjemce dotace/příspěvku z dotačního programu „</w:t>
      </w:r>
      <w:r w:rsidR="00B93BE8" w:rsidRPr="005C37AD">
        <w:rPr>
          <w:rFonts w:cs="Arial"/>
          <w:sz w:val="22"/>
          <w:szCs w:val="22"/>
        </w:rPr>
        <w:t>Podpora volnočasových aktivit dětí a mládeže</w:t>
      </w:r>
      <w:r w:rsidR="002D0CEB">
        <w:rPr>
          <w:rFonts w:cs="Arial"/>
          <w:sz w:val="22"/>
          <w:szCs w:val="22"/>
        </w:rPr>
        <w:t xml:space="preserve"> v roce</w:t>
      </w:r>
      <w:r w:rsidR="00B93BE8" w:rsidRPr="005C37AD">
        <w:rPr>
          <w:rFonts w:cs="Arial"/>
          <w:sz w:val="22"/>
          <w:szCs w:val="22"/>
        </w:rPr>
        <w:t xml:space="preserve"> 201</w:t>
      </w:r>
      <w:r w:rsidR="007856CE">
        <w:rPr>
          <w:rFonts w:cs="Arial"/>
          <w:sz w:val="22"/>
          <w:szCs w:val="22"/>
        </w:rPr>
        <w:t>8</w:t>
      </w:r>
      <w:r w:rsidRPr="005C37AD">
        <w:rPr>
          <w:rFonts w:cs="Arial"/>
          <w:sz w:val="22"/>
          <w:szCs w:val="22"/>
        </w:rPr>
        <w:t>“(dále jen „Pravidla“). Dotační program je vyhlášen v souladu se zákonem č. 129/2000 Sb., o krajích</w:t>
      </w:r>
      <w:r w:rsidRPr="00E5490C">
        <w:rPr>
          <w:rFonts w:cs="Arial"/>
          <w:sz w:val="22"/>
          <w:szCs w:val="22"/>
        </w:rPr>
        <w:t>, ve znění pozdějších předpisů, a zákonem č. 250/2000 Sb., o rozpočtových pravidlech územních rozpočtů, ve znění pozdějších předpisů</w:t>
      </w:r>
      <w:r w:rsidR="00A61D7F" w:rsidRPr="00E5490C">
        <w:rPr>
          <w:rFonts w:cs="Arial"/>
          <w:sz w:val="22"/>
          <w:szCs w:val="22"/>
        </w:rPr>
        <w:t>,</w:t>
      </w:r>
      <w:r w:rsidRPr="00E5490C">
        <w:rPr>
          <w:rFonts w:cs="Arial"/>
          <w:sz w:val="22"/>
          <w:szCs w:val="22"/>
        </w:rPr>
        <w:t xml:space="preserve"> vychází z Dlouhodobého záměru vzdělávání a rozvoje výchovně vzdělávací soustavy Plzeňského kraje</w:t>
      </w:r>
      <w:r w:rsidR="00C173F2" w:rsidRPr="00E5490C">
        <w:rPr>
          <w:rFonts w:cs="Arial"/>
          <w:sz w:val="22"/>
          <w:szCs w:val="22"/>
        </w:rPr>
        <w:t>,</w:t>
      </w:r>
      <w:r w:rsidR="00A61D7F" w:rsidRPr="00E5490C">
        <w:rPr>
          <w:rFonts w:cs="Arial"/>
          <w:sz w:val="22"/>
          <w:szCs w:val="22"/>
        </w:rPr>
        <w:t xml:space="preserve"> a z dokumentu „Koncepce podpory mládeže na období 2014 – 2020“</w:t>
      </w:r>
      <w:r w:rsidR="00296DBE" w:rsidRPr="00E5490C">
        <w:rPr>
          <w:rFonts w:cs="Arial"/>
          <w:sz w:val="22"/>
          <w:szCs w:val="22"/>
        </w:rPr>
        <w:t xml:space="preserve"> (dále jen Konc</w:t>
      </w:r>
      <w:r w:rsidR="00C173F2" w:rsidRPr="00E5490C">
        <w:rPr>
          <w:rFonts w:cs="Arial"/>
          <w:sz w:val="22"/>
          <w:szCs w:val="22"/>
        </w:rPr>
        <w:t>e</w:t>
      </w:r>
      <w:r w:rsidR="00296DBE" w:rsidRPr="00E5490C">
        <w:rPr>
          <w:rFonts w:cs="Arial"/>
          <w:sz w:val="22"/>
          <w:szCs w:val="22"/>
        </w:rPr>
        <w:t>pce)</w:t>
      </w:r>
      <w:r w:rsidR="00A61D7F" w:rsidRPr="00E5490C">
        <w:rPr>
          <w:rFonts w:cs="Arial"/>
          <w:sz w:val="22"/>
          <w:szCs w:val="22"/>
        </w:rPr>
        <w:t xml:space="preserve">, která je základním strategickým dokumentem České republiky pro realizaci státní politiky mládeže. </w:t>
      </w:r>
    </w:p>
    <w:p w:rsidR="00A61D7F" w:rsidRPr="00E5490C" w:rsidRDefault="00A61D7F" w:rsidP="00801C3F">
      <w:pPr>
        <w:pStyle w:val="PKNormal"/>
        <w:rPr>
          <w:rFonts w:cs="Arial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Článek II. 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Účel, cíle programu a důvod podpory</w:t>
      </w:r>
    </w:p>
    <w:p w:rsidR="00A61D7F" w:rsidRPr="001D17E0" w:rsidRDefault="00A61D7F" w:rsidP="0022287A">
      <w:pPr>
        <w:spacing w:before="120" w:after="120"/>
        <w:ind w:right="480"/>
        <w:jc w:val="both"/>
        <w:rPr>
          <w:rFonts w:ascii="Arial" w:eastAsia="Times New Roman" w:hAnsi="Arial" w:cs="Arial"/>
          <w:lang w:eastAsia="en-US" w:bidi="en-US"/>
        </w:rPr>
      </w:pPr>
      <w:r w:rsidRPr="001D17E0">
        <w:rPr>
          <w:rFonts w:ascii="Arial" w:eastAsia="Times New Roman" w:hAnsi="Arial" w:cs="Arial"/>
          <w:lang w:eastAsia="en-US" w:bidi="en-US"/>
        </w:rPr>
        <w:t>Cílem programu je:</w:t>
      </w:r>
    </w:p>
    <w:p w:rsidR="007B0F5B" w:rsidRDefault="00F732A4" w:rsidP="0022287A">
      <w:pPr>
        <w:numPr>
          <w:ilvl w:val="0"/>
          <w:numId w:val="11"/>
        </w:numPr>
        <w:tabs>
          <w:tab w:val="left" w:pos="426"/>
          <w:tab w:val="left" w:pos="8505"/>
        </w:tabs>
        <w:suppressAutoHyphens/>
        <w:spacing w:after="0" w:line="240" w:lineRule="auto"/>
        <w:ind w:left="709" w:hanging="425"/>
        <w:jc w:val="both"/>
        <w:rPr>
          <w:rFonts w:ascii="Arial" w:eastAsia="Times New Roman" w:hAnsi="Arial" w:cs="Arial"/>
          <w:lang w:eastAsia="en-US" w:bidi="en-US"/>
        </w:rPr>
      </w:pPr>
      <w:r>
        <w:rPr>
          <w:rFonts w:ascii="Arial" w:eastAsia="Times New Roman" w:hAnsi="Arial" w:cs="Arial"/>
          <w:lang w:eastAsia="en-US" w:bidi="en-US"/>
        </w:rPr>
        <w:t>podpora</w:t>
      </w:r>
      <w:r w:rsidR="007B0F5B" w:rsidRPr="001D17E0">
        <w:rPr>
          <w:rFonts w:ascii="Arial" w:eastAsia="Times New Roman" w:hAnsi="Arial" w:cs="Arial"/>
          <w:lang w:eastAsia="en-US" w:bidi="en-US"/>
        </w:rPr>
        <w:t xml:space="preserve"> </w:t>
      </w:r>
      <w:r w:rsidR="004472A6">
        <w:rPr>
          <w:rFonts w:ascii="Arial" w:eastAsia="Times New Roman" w:hAnsi="Arial" w:cs="Arial"/>
          <w:lang w:eastAsia="en-US" w:bidi="en-US"/>
        </w:rPr>
        <w:t xml:space="preserve">a rozvoj </w:t>
      </w:r>
      <w:r w:rsidR="007B0F5B" w:rsidRPr="001D17E0">
        <w:rPr>
          <w:rFonts w:ascii="Arial" w:eastAsia="Times New Roman" w:hAnsi="Arial" w:cs="Arial"/>
          <w:lang w:eastAsia="en-US" w:bidi="en-US"/>
        </w:rPr>
        <w:t>volnočasových aktivit určených pro organizované i</w:t>
      </w:r>
      <w:r w:rsidR="00BE6D02">
        <w:rPr>
          <w:rFonts w:ascii="Arial" w:eastAsia="Times New Roman" w:hAnsi="Arial" w:cs="Arial"/>
          <w:lang w:eastAsia="en-US" w:bidi="en-US"/>
        </w:rPr>
        <w:t> </w:t>
      </w:r>
      <w:r w:rsidR="007B0F5B" w:rsidRPr="001D17E0">
        <w:rPr>
          <w:rFonts w:ascii="Arial" w:eastAsia="Times New Roman" w:hAnsi="Arial" w:cs="Arial"/>
          <w:lang w:eastAsia="en-US" w:bidi="en-US"/>
        </w:rPr>
        <w:t>neorganizované děti a mládež v Plzeňském kraji</w:t>
      </w:r>
      <w:r w:rsidR="00710D26">
        <w:rPr>
          <w:rFonts w:ascii="Arial" w:eastAsia="Times New Roman" w:hAnsi="Arial" w:cs="Arial"/>
          <w:lang w:eastAsia="en-US" w:bidi="en-US"/>
        </w:rPr>
        <w:t>,</w:t>
      </w:r>
    </w:p>
    <w:p w:rsidR="007B0F5B" w:rsidRPr="007B0F5B" w:rsidRDefault="007B0F5B" w:rsidP="0022287A">
      <w:pPr>
        <w:numPr>
          <w:ilvl w:val="0"/>
          <w:numId w:val="11"/>
        </w:numPr>
        <w:tabs>
          <w:tab w:val="left" w:pos="720"/>
          <w:tab w:val="left" w:pos="8505"/>
        </w:tabs>
        <w:suppressAutoHyphens/>
        <w:spacing w:before="120" w:after="120" w:line="240" w:lineRule="auto"/>
        <w:ind w:left="709" w:hanging="425"/>
        <w:jc w:val="both"/>
        <w:rPr>
          <w:rFonts w:ascii="Arial" w:eastAsia="Times New Roman" w:hAnsi="Arial" w:cs="Arial"/>
          <w:lang w:eastAsia="en-US" w:bidi="en-US"/>
        </w:rPr>
      </w:pPr>
      <w:r w:rsidRPr="00140137">
        <w:rPr>
          <w:rFonts w:ascii="Arial" w:eastAsia="Times New Roman" w:hAnsi="Arial" w:cs="Arial"/>
          <w:lang w:eastAsia="en-US" w:bidi="en-US"/>
        </w:rPr>
        <w:t>prostřednictvím</w:t>
      </w:r>
      <w:r>
        <w:rPr>
          <w:rFonts w:ascii="Arial" w:eastAsia="Times New Roman" w:hAnsi="Arial" w:cs="Arial"/>
          <w:lang w:eastAsia="en-US" w:bidi="en-US"/>
        </w:rPr>
        <w:t xml:space="preserve"> smysluplných</w:t>
      </w:r>
      <w:r w:rsidRPr="00140137">
        <w:rPr>
          <w:rFonts w:ascii="Arial" w:eastAsia="Times New Roman" w:hAnsi="Arial" w:cs="Arial"/>
          <w:lang w:eastAsia="en-US" w:bidi="en-US"/>
        </w:rPr>
        <w:t xml:space="preserve"> volnočasových aktivit</w:t>
      </w:r>
      <w:r w:rsidRPr="001D17E0">
        <w:t xml:space="preserve"> </w:t>
      </w:r>
      <w:r w:rsidR="004472A6" w:rsidRPr="007B0F5B">
        <w:rPr>
          <w:rFonts w:ascii="Arial" w:eastAsia="Times New Roman" w:hAnsi="Arial" w:cs="Arial"/>
          <w:lang w:eastAsia="en-US" w:bidi="en-US"/>
        </w:rPr>
        <w:t>podpořit</w:t>
      </w:r>
      <w:r w:rsidR="004472A6">
        <w:rPr>
          <w:rFonts w:ascii="Arial" w:eastAsia="Times New Roman" w:hAnsi="Arial" w:cs="Arial"/>
          <w:lang w:eastAsia="en-US" w:bidi="en-US"/>
        </w:rPr>
        <w:t xml:space="preserve"> všestranný </w:t>
      </w:r>
      <w:r w:rsidR="004472A6" w:rsidRPr="00140137">
        <w:rPr>
          <w:rFonts w:ascii="Arial" w:eastAsia="Times New Roman" w:hAnsi="Arial" w:cs="Arial"/>
          <w:lang w:eastAsia="en-US" w:bidi="en-US"/>
        </w:rPr>
        <w:t>pozitivní osobnostní rozvoj dětí a mládeže</w:t>
      </w:r>
      <w:r w:rsidR="00710D26">
        <w:rPr>
          <w:rFonts w:ascii="Arial" w:eastAsia="Times New Roman" w:hAnsi="Arial" w:cs="Arial"/>
          <w:lang w:eastAsia="en-US" w:bidi="en-US"/>
        </w:rPr>
        <w:t>,</w:t>
      </w:r>
    </w:p>
    <w:p w:rsidR="00603829" w:rsidRDefault="007B0F5B" w:rsidP="0022287A">
      <w:pPr>
        <w:numPr>
          <w:ilvl w:val="0"/>
          <w:numId w:val="11"/>
        </w:numPr>
        <w:tabs>
          <w:tab w:val="left" w:pos="720"/>
          <w:tab w:val="left" w:pos="8505"/>
        </w:tabs>
        <w:suppressAutoHyphens/>
        <w:spacing w:before="120" w:after="120" w:line="240" w:lineRule="auto"/>
        <w:ind w:left="709" w:right="480" w:hanging="425"/>
        <w:jc w:val="both"/>
        <w:rPr>
          <w:rFonts w:ascii="Arial" w:eastAsia="Times New Roman" w:hAnsi="Arial" w:cs="Arial"/>
          <w:lang w:eastAsia="en-US" w:bidi="en-US"/>
        </w:rPr>
      </w:pPr>
      <w:r w:rsidRPr="00603829">
        <w:rPr>
          <w:rFonts w:ascii="Arial" w:eastAsia="Times New Roman" w:hAnsi="Arial" w:cs="Arial"/>
          <w:lang w:eastAsia="en-US" w:bidi="en-US"/>
        </w:rPr>
        <w:t>rozšířit vznik nových a podpořit provoz stávajících</w:t>
      </w:r>
      <w:r w:rsidR="0022287A">
        <w:rPr>
          <w:rFonts w:ascii="Arial" w:eastAsia="Times New Roman" w:hAnsi="Arial" w:cs="Arial"/>
          <w:lang w:eastAsia="en-US" w:bidi="en-US"/>
        </w:rPr>
        <w:t xml:space="preserve"> táborů a</w:t>
      </w:r>
      <w:r w:rsidRPr="00603829">
        <w:rPr>
          <w:rFonts w:ascii="Arial" w:eastAsia="Times New Roman" w:hAnsi="Arial" w:cs="Arial"/>
          <w:lang w:eastAsia="en-US" w:bidi="en-US"/>
        </w:rPr>
        <w:t xml:space="preserve"> Klubů otevřených </w:t>
      </w:r>
      <w:r w:rsidR="0022287A">
        <w:rPr>
          <w:rFonts w:ascii="Arial" w:eastAsia="Times New Roman" w:hAnsi="Arial" w:cs="Arial"/>
          <w:lang w:eastAsia="en-US" w:bidi="en-US"/>
        </w:rPr>
        <w:t>d</w:t>
      </w:r>
      <w:r w:rsidRPr="00603829">
        <w:rPr>
          <w:rFonts w:ascii="Arial" w:eastAsia="Times New Roman" w:hAnsi="Arial" w:cs="Arial"/>
          <w:lang w:eastAsia="en-US" w:bidi="en-US"/>
        </w:rPr>
        <w:t xml:space="preserve">veří pro neorganizované děti a mládež v organizacích pracujících s dětmi a mládeží, </w:t>
      </w:r>
    </w:p>
    <w:p w:rsidR="00296DBE" w:rsidRPr="00603829" w:rsidRDefault="00296DBE" w:rsidP="0022287A">
      <w:pPr>
        <w:tabs>
          <w:tab w:val="left" w:pos="720"/>
          <w:tab w:val="left" w:pos="8505"/>
        </w:tabs>
        <w:suppressAutoHyphens/>
        <w:spacing w:before="120" w:after="120" w:line="240" w:lineRule="auto"/>
        <w:ind w:left="284" w:right="480"/>
        <w:jc w:val="both"/>
        <w:rPr>
          <w:rFonts w:ascii="Arial" w:eastAsia="Times New Roman" w:hAnsi="Arial" w:cs="Arial"/>
          <w:lang w:eastAsia="en-US" w:bidi="en-US"/>
        </w:rPr>
      </w:pPr>
      <w:r w:rsidRPr="00603829">
        <w:rPr>
          <w:rFonts w:ascii="Arial" w:eastAsia="Times New Roman" w:hAnsi="Arial" w:cs="Arial"/>
          <w:lang w:eastAsia="en-US" w:bidi="en-US"/>
        </w:rPr>
        <w:t>Priority programu jsou:</w:t>
      </w:r>
    </w:p>
    <w:p w:rsidR="005A4707" w:rsidRPr="00140137" w:rsidRDefault="005A4707" w:rsidP="0022287A">
      <w:pPr>
        <w:pStyle w:val="Default"/>
        <w:numPr>
          <w:ilvl w:val="0"/>
          <w:numId w:val="22"/>
        </w:numPr>
        <w:spacing w:after="64"/>
        <w:jc w:val="both"/>
        <w:rPr>
          <w:rFonts w:eastAsia="Times New Roman"/>
          <w:color w:val="auto"/>
          <w:sz w:val="22"/>
          <w:szCs w:val="22"/>
          <w:lang w:eastAsia="en-US" w:bidi="en-US"/>
        </w:rPr>
      </w:pPr>
      <w:r w:rsidRPr="007C5A8A">
        <w:rPr>
          <w:rFonts w:eastAsia="Times New Roman"/>
          <w:sz w:val="22"/>
          <w:szCs w:val="22"/>
          <w:lang w:eastAsia="en-US" w:bidi="en-US"/>
        </w:rPr>
        <w:t>vytvářet a rozšiřovat stávající nabídku volnočasových aktivit určených pro organizované děti a mládež v Plzeňském kraji</w:t>
      </w:r>
      <w:r w:rsidR="00767933">
        <w:rPr>
          <w:rFonts w:eastAsia="Times New Roman"/>
          <w:sz w:val="22"/>
          <w:szCs w:val="22"/>
          <w:lang w:eastAsia="en-US" w:bidi="en-US"/>
        </w:rPr>
        <w:t>,</w:t>
      </w:r>
      <w:r w:rsidR="00767933" w:rsidRPr="00767933">
        <w:rPr>
          <w:rFonts w:eastAsia="Times New Roman"/>
          <w:sz w:val="22"/>
          <w:szCs w:val="22"/>
          <w:lang w:eastAsia="en-US" w:bidi="en-US"/>
        </w:rPr>
        <w:t xml:space="preserve"> </w:t>
      </w:r>
    </w:p>
    <w:p w:rsidR="00140137" w:rsidRPr="00603829" w:rsidRDefault="00140137" w:rsidP="0022287A">
      <w:pPr>
        <w:pStyle w:val="Default"/>
        <w:numPr>
          <w:ilvl w:val="0"/>
          <w:numId w:val="22"/>
        </w:numPr>
        <w:spacing w:after="64"/>
        <w:jc w:val="both"/>
        <w:rPr>
          <w:rFonts w:eastAsia="Times New Roman"/>
          <w:color w:val="auto"/>
          <w:sz w:val="22"/>
          <w:szCs w:val="22"/>
          <w:lang w:eastAsia="en-US" w:bidi="en-US"/>
        </w:rPr>
      </w:pPr>
      <w:r w:rsidRPr="00603829">
        <w:rPr>
          <w:rFonts w:eastAsia="Times New Roman"/>
          <w:color w:val="auto"/>
          <w:sz w:val="22"/>
          <w:szCs w:val="22"/>
          <w:lang w:eastAsia="en-US" w:bidi="en-US"/>
        </w:rPr>
        <w:t>rozšířit a podpořit provoz</w:t>
      </w:r>
      <w:r w:rsidR="00D6359D">
        <w:rPr>
          <w:rFonts w:eastAsia="Times New Roman"/>
          <w:color w:val="auto"/>
          <w:sz w:val="22"/>
          <w:szCs w:val="22"/>
          <w:lang w:eastAsia="en-US" w:bidi="en-US"/>
        </w:rPr>
        <w:t xml:space="preserve"> táborů</w:t>
      </w:r>
      <w:r w:rsidR="00C22105">
        <w:rPr>
          <w:rFonts w:eastAsia="Times New Roman"/>
          <w:color w:val="auto"/>
          <w:sz w:val="22"/>
          <w:szCs w:val="22"/>
          <w:lang w:eastAsia="en-US" w:bidi="en-US"/>
        </w:rPr>
        <w:t xml:space="preserve"> a</w:t>
      </w:r>
      <w:r w:rsidRPr="00603829">
        <w:rPr>
          <w:rFonts w:eastAsia="Times New Roman"/>
          <w:color w:val="auto"/>
          <w:sz w:val="22"/>
          <w:szCs w:val="22"/>
          <w:lang w:eastAsia="en-US" w:bidi="en-US"/>
        </w:rPr>
        <w:t xml:space="preserve"> klubů pro neorganizované děti a mládež v organizacích pracujících s dětmi a mládeží,</w:t>
      </w:r>
    </w:p>
    <w:p w:rsidR="005A4707" w:rsidRPr="00C7321A" w:rsidRDefault="005A4707" w:rsidP="005A4707">
      <w:pPr>
        <w:pStyle w:val="Odstavecseseznamem"/>
        <w:spacing w:after="0"/>
        <w:ind w:left="420" w:right="425"/>
        <w:jc w:val="both"/>
        <w:rPr>
          <w:rFonts w:ascii="Arial" w:eastAsia="Times New Roman" w:hAnsi="Arial" w:cs="Arial"/>
          <w:lang w:eastAsia="en-US" w:bidi="en-US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603829">
        <w:rPr>
          <w:b/>
          <w:bCs/>
          <w:color w:val="auto"/>
          <w:sz w:val="22"/>
          <w:szCs w:val="22"/>
        </w:rPr>
        <w:t>Článek 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Okruh způsobilých žadatelů a závazné podmínky </w:t>
      </w:r>
    </w:p>
    <w:p w:rsidR="001D17E0" w:rsidRPr="00F732A4" w:rsidRDefault="001D17E0" w:rsidP="001D17E0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F732A4">
        <w:rPr>
          <w:rFonts w:eastAsia="Arial Unicode MS"/>
          <w:color w:val="auto"/>
          <w:sz w:val="22"/>
          <w:szCs w:val="22"/>
        </w:rPr>
        <w:t>Žadateli mohou být fyzické osoby, fyzické osoby podnikající, obce a právnické osoby, jejichž projekt naplňuje cíle tohoto Programu a souvisí s předmětem podpory dle čl. II. těchto Pravidel.</w:t>
      </w:r>
    </w:p>
    <w:p w:rsidR="001D17E0" w:rsidRPr="00F732A4" w:rsidRDefault="001D17E0" w:rsidP="001D17E0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F732A4">
        <w:rPr>
          <w:rFonts w:eastAsia="Arial Unicode MS"/>
          <w:color w:val="auto"/>
          <w:sz w:val="22"/>
          <w:szCs w:val="22"/>
        </w:rPr>
        <w:t>Žadateli mohou být příspěvkové organizace zřízené Plzeňským krajem.</w:t>
      </w:r>
    </w:p>
    <w:p w:rsidR="001D17E0" w:rsidRPr="00F732A4" w:rsidRDefault="001D17E0" w:rsidP="001D17E0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F732A4">
        <w:rPr>
          <w:rFonts w:eastAsia="Arial Unicode MS"/>
          <w:color w:val="auto"/>
          <w:sz w:val="22"/>
          <w:szCs w:val="22"/>
        </w:rPr>
        <w:t>Žadatelem může být právnická osoba vzniklá nejméně 1 rok před datem uzávěrky přijímání žádostí.</w:t>
      </w:r>
    </w:p>
    <w:p w:rsidR="001D17E0" w:rsidRPr="00F732A4" w:rsidRDefault="001D17E0" w:rsidP="001D17E0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F732A4">
        <w:rPr>
          <w:rFonts w:eastAsia="Arial Unicode MS"/>
          <w:color w:val="auto"/>
          <w:sz w:val="22"/>
          <w:szCs w:val="22"/>
        </w:rPr>
        <w:t>Preferováni budou žadat</w:t>
      </w:r>
      <w:r w:rsidR="00767933" w:rsidRPr="00F732A4">
        <w:rPr>
          <w:rFonts w:eastAsia="Arial Unicode MS"/>
          <w:color w:val="auto"/>
          <w:sz w:val="22"/>
          <w:szCs w:val="22"/>
        </w:rPr>
        <w:t>elé se sídlem v Plzeňském kraji</w:t>
      </w:r>
      <w:r w:rsidR="00767933" w:rsidRPr="00F732A4">
        <w:rPr>
          <w:rFonts w:eastAsia="Times New Roman"/>
          <w:sz w:val="22"/>
          <w:szCs w:val="22"/>
          <w:lang w:eastAsia="en-US" w:bidi="en-US"/>
        </w:rPr>
        <w:t xml:space="preserve"> </w:t>
      </w:r>
      <w:r w:rsidR="00767933" w:rsidRPr="004472A6">
        <w:rPr>
          <w:rFonts w:eastAsia="Times New Roman"/>
          <w:sz w:val="22"/>
          <w:szCs w:val="22"/>
          <w:lang w:eastAsia="en-US" w:bidi="en-US"/>
        </w:rPr>
        <w:t>a organizace, které mají ve svých stanovách zakotvenu práci s dětmi a mládeží</w:t>
      </w:r>
      <w:r w:rsidR="004472A6">
        <w:rPr>
          <w:rFonts w:eastAsia="Times New Roman"/>
          <w:sz w:val="22"/>
          <w:szCs w:val="22"/>
          <w:lang w:eastAsia="en-US" w:bidi="en-US"/>
        </w:rPr>
        <w:t xml:space="preserve"> jako hlavní </w:t>
      </w:r>
      <w:r w:rsidR="004472A6" w:rsidRPr="00603829">
        <w:rPr>
          <w:rFonts w:eastAsia="Times New Roman"/>
          <w:sz w:val="22"/>
          <w:szCs w:val="22"/>
          <w:lang w:eastAsia="en-US" w:bidi="en-US"/>
        </w:rPr>
        <w:t>oblast činnosti</w:t>
      </w:r>
      <w:r w:rsidR="00D62DF0" w:rsidRPr="00603829">
        <w:rPr>
          <w:rFonts w:eastAsia="Times New Roman"/>
          <w:sz w:val="22"/>
          <w:szCs w:val="22"/>
          <w:lang w:eastAsia="en-US" w:bidi="en-US"/>
        </w:rPr>
        <w:t>.</w:t>
      </w:r>
    </w:p>
    <w:p w:rsidR="001D17E0" w:rsidRPr="00F732A4" w:rsidRDefault="001D17E0" w:rsidP="001D17E0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F732A4">
        <w:rPr>
          <w:rFonts w:eastAsia="Arial Unicode MS"/>
          <w:color w:val="auto"/>
          <w:sz w:val="22"/>
          <w:szCs w:val="22"/>
        </w:rPr>
        <w:t>Jedním žadatelem může být do tohoto Programu podána pouze jedna žádost.</w:t>
      </w:r>
    </w:p>
    <w:p w:rsidR="0076674C" w:rsidRPr="00F732A4" w:rsidRDefault="0076674C" w:rsidP="00EF205F">
      <w:pPr>
        <w:spacing w:after="0"/>
        <w:ind w:right="3"/>
        <w:jc w:val="both"/>
        <w:rPr>
          <w:rFonts w:ascii="Arial" w:eastAsia="Times New Roman" w:hAnsi="Arial" w:cs="Arial"/>
          <w:b/>
          <w:lang w:eastAsia="en-US" w:bidi="en-US"/>
        </w:rPr>
      </w:pPr>
      <w:r w:rsidRPr="00F732A4">
        <w:rPr>
          <w:rFonts w:ascii="Arial" w:eastAsia="Times New Roman" w:hAnsi="Arial" w:cs="Arial"/>
          <w:b/>
          <w:lang w:eastAsia="en-US" w:bidi="en-US"/>
        </w:rPr>
        <w:lastRenderedPageBreak/>
        <w:t xml:space="preserve">Výzva není určena: 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 xml:space="preserve">pro  NNO mající jako hlavní oblast činnosti tělovýchovu nebo sport,  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pro  NNO zaměřené na prevenci drog, kriminality a dalších negativních jevů,</w:t>
      </w:r>
    </w:p>
    <w:p w:rsidR="0076674C" w:rsidRPr="00E5490C" w:rsidRDefault="0076674C" w:rsidP="00EF205F">
      <w:pPr>
        <w:numPr>
          <w:ilvl w:val="0"/>
          <w:numId w:val="15"/>
        </w:numPr>
        <w:spacing w:after="0"/>
        <w:ind w:left="1428" w:right="3"/>
        <w:jc w:val="both"/>
        <w:rPr>
          <w:rFonts w:ascii="Arial" w:eastAsia="Times New Roman" w:hAnsi="Arial" w:cs="Arial"/>
          <w:lang w:eastAsia="en-US" w:bidi="en-US"/>
        </w:rPr>
      </w:pPr>
      <w:r w:rsidRPr="00E5490C">
        <w:rPr>
          <w:rFonts w:ascii="Arial" w:eastAsia="Times New Roman" w:hAnsi="Arial" w:cs="Arial"/>
          <w:lang w:eastAsia="en-US" w:bidi="en-US"/>
        </w:rPr>
        <w:t>na projekty zaměřené na poskytování sociálních služeb dle zákona č. 108/2006 Sb., o sociálních službách.</w:t>
      </w:r>
    </w:p>
    <w:p w:rsidR="00DE6CD6" w:rsidRDefault="00DE6CD6" w:rsidP="00DE6CD6">
      <w:pPr>
        <w:spacing w:after="0"/>
        <w:ind w:right="480"/>
        <w:rPr>
          <w:rFonts w:eastAsia="Arial Unicode MS"/>
        </w:rPr>
      </w:pPr>
    </w:p>
    <w:p w:rsidR="00296DBE" w:rsidRPr="00603829" w:rsidRDefault="00DE6CD6" w:rsidP="00D62DF0">
      <w:pPr>
        <w:spacing w:after="0"/>
        <w:jc w:val="both"/>
        <w:rPr>
          <w:rFonts w:ascii="Arial" w:hAnsi="Arial" w:cs="Arial"/>
        </w:rPr>
      </w:pPr>
      <w:r w:rsidRPr="00603829">
        <w:rPr>
          <w:rFonts w:ascii="Arial" w:eastAsia="Arial Unicode MS" w:hAnsi="Arial" w:cs="Arial"/>
        </w:rPr>
        <w:t>Žadateli nemohou být fyzické nebo právnické oso</w:t>
      </w:r>
      <w:r w:rsidR="00D62DF0" w:rsidRPr="00603829">
        <w:rPr>
          <w:rFonts w:ascii="Arial" w:eastAsia="Arial Unicode MS" w:hAnsi="Arial" w:cs="Arial"/>
        </w:rPr>
        <w:t xml:space="preserve">by, které mají závazky po lhůtě </w:t>
      </w:r>
      <w:r w:rsidRPr="00603829">
        <w:rPr>
          <w:rFonts w:ascii="Arial" w:eastAsia="Arial Unicode MS" w:hAnsi="Arial" w:cs="Arial"/>
        </w:rPr>
        <w:t>splatnosti vůči Plzeňskému kraji nebo jinému veřejnoprávnímu subjektu</w:t>
      </w:r>
      <w:r w:rsidR="00D62DF0" w:rsidRPr="00603829">
        <w:rPr>
          <w:rFonts w:ascii="Arial" w:eastAsia="Arial Unicode MS" w:hAnsi="Arial" w:cs="Arial"/>
        </w:rPr>
        <w:t>.</w:t>
      </w:r>
    </w:p>
    <w:p w:rsidR="00801C3F" w:rsidRPr="00603829" w:rsidRDefault="00801C3F" w:rsidP="00801C3F">
      <w:pPr>
        <w:pStyle w:val="Default"/>
        <w:spacing w:after="64"/>
        <w:ind w:left="360"/>
        <w:jc w:val="both"/>
        <w:rPr>
          <w:b/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603829">
        <w:rPr>
          <w:color w:val="auto"/>
          <w:sz w:val="22"/>
          <w:szCs w:val="22"/>
        </w:rPr>
        <w:t>Žadatel je povinen podat úplnou a obsahově správně vyplněnou</w:t>
      </w:r>
      <w:r w:rsidRPr="00E5490C">
        <w:rPr>
          <w:color w:val="auto"/>
          <w:sz w:val="22"/>
          <w:szCs w:val="22"/>
        </w:rPr>
        <w:t xml:space="preserve"> žádost včetně všech povinných příloh nejpozději v den uzávěrky pro příjem žádostí.</w:t>
      </w:r>
    </w:p>
    <w:p w:rsidR="00603829" w:rsidRDefault="00603829" w:rsidP="0076674C">
      <w:pPr>
        <w:pStyle w:val="Default"/>
        <w:jc w:val="both"/>
        <w:rPr>
          <w:rFonts w:eastAsia="Arial Unicode MS"/>
          <w:b/>
          <w:color w:val="auto"/>
          <w:sz w:val="22"/>
          <w:szCs w:val="22"/>
        </w:rPr>
      </w:pPr>
    </w:p>
    <w:p w:rsidR="00801C3F" w:rsidRPr="00E5490C" w:rsidRDefault="00801C3F" w:rsidP="0076674C">
      <w:pPr>
        <w:pStyle w:val="Default"/>
        <w:jc w:val="both"/>
        <w:rPr>
          <w:rFonts w:eastAsia="Arial Unicode MS"/>
          <w:b/>
          <w:color w:val="auto"/>
          <w:sz w:val="22"/>
          <w:szCs w:val="22"/>
        </w:rPr>
      </w:pPr>
      <w:r w:rsidRPr="00E5490C">
        <w:rPr>
          <w:rFonts w:eastAsia="Arial Unicode MS"/>
          <w:b/>
          <w:color w:val="auto"/>
          <w:sz w:val="22"/>
          <w:szCs w:val="22"/>
        </w:rPr>
        <w:t xml:space="preserve">Nesoulad mezi údaji uvedenými v žádosti a </w:t>
      </w:r>
      <w:r w:rsidRPr="00E5490C">
        <w:rPr>
          <w:rFonts w:eastAsia="Arial Unicode MS"/>
          <w:b/>
          <w:color w:val="auto"/>
          <w:sz w:val="22"/>
          <w:szCs w:val="22"/>
          <w:u w:val="single"/>
        </w:rPr>
        <w:t>údaji ve veřejném/spolkovém rejstříku</w:t>
      </w:r>
      <w:r w:rsidRPr="00E5490C">
        <w:rPr>
          <w:rFonts w:eastAsia="Arial Unicode MS"/>
          <w:b/>
          <w:color w:val="auto"/>
          <w:sz w:val="22"/>
          <w:szCs w:val="22"/>
        </w:rPr>
        <w:t xml:space="preserve"> je důvodem k vyřazení žádosti.</w:t>
      </w:r>
    </w:p>
    <w:p w:rsidR="00B96E76" w:rsidRDefault="00F732A4" w:rsidP="00B96E76">
      <w:pPr>
        <w:pStyle w:val="Default"/>
        <w:spacing w:before="240" w:after="240"/>
        <w:jc w:val="both"/>
        <w:rPr>
          <w:rFonts w:eastAsia="Arial Unicode MS"/>
          <w:color w:val="auto"/>
          <w:sz w:val="22"/>
          <w:szCs w:val="22"/>
        </w:rPr>
      </w:pPr>
      <w:r w:rsidRPr="00F732A4">
        <w:rPr>
          <w:rFonts w:eastAsia="Arial Unicode MS"/>
          <w:color w:val="auto"/>
          <w:sz w:val="22"/>
          <w:szCs w:val="22"/>
        </w:rPr>
        <w:t>Projekt musí odpovídat cílům Programu dle čl. II. těchto Pravidel, musí být v žádosti podrobně popsán včetně kvalitního zpracování účelu použití finančních prostředků včetně položkového rozpočtu při zachování zásad hospodárnosti a efektivnosti.</w:t>
      </w:r>
    </w:p>
    <w:p w:rsidR="00801C3F" w:rsidRPr="00B96E76" w:rsidRDefault="005A4707" w:rsidP="00B96E76">
      <w:pPr>
        <w:pStyle w:val="Default"/>
        <w:spacing w:before="240" w:after="240"/>
        <w:jc w:val="both"/>
        <w:rPr>
          <w:sz w:val="22"/>
          <w:szCs w:val="22"/>
        </w:rPr>
      </w:pPr>
      <w:r w:rsidRPr="00B96E76">
        <w:rPr>
          <w:sz w:val="22"/>
          <w:szCs w:val="22"/>
        </w:rPr>
        <w:t xml:space="preserve">V případě podpory </w:t>
      </w:r>
      <w:r w:rsidR="00AD3E5C" w:rsidRPr="00B96E76">
        <w:rPr>
          <w:sz w:val="22"/>
          <w:szCs w:val="22"/>
        </w:rPr>
        <w:t>K</w:t>
      </w:r>
      <w:r w:rsidRPr="00B96E76">
        <w:rPr>
          <w:sz w:val="22"/>
          <w:szCs w:val="22"/>
        </w:rPr>
        <w:t>lubů</w:t>
      </w:r>
      <w:r w:rsidR="00AD3E5C" w:rsidRPr="00B96E76">
        <w:rPr>
          <w:sz w:val="22"/>
          <w:szCs w:val="22"/>
        </w:rPr>
        <w:t xml:space="preserve"> otevřených dveří</w:t>
      </w:r>
      <w:r w:rsidRPr="00B96E76">
        <w:rPr>
          <w:sz w:val="22"/>
          <w:szCs w:val="22"/>
        </w:rPr>
        <w:t xml:space="preserve"> pro neorganizované děti a mládež musí projekt obsahovat záměr na využívání klubu, plán na zajištění propagace jeho chodu, popis zajištění dohledu a údaje o personálním zajištění provozu klubu nebo v případě již fungujícího klubu inovativní aktivitu pro neorganizované děti.</w:t>
      </w:r>
      <w:r w:rsidR="002B795F" w:rsidRPr="00B96E76">
        <w:rPr>
          <w:sz w:val="22"/>
          <w:szCs w:val="22"/>
        </w:rPr>
        <w:t xml:space="preserve"> </w:t>
      </w:r>
      <w:r w:rsidRPr="00B96E76">
        <w:rPr>
          <w:sz w:val="22"/>
          <w:szCs w:val="22"/>
        </w:rPr>
        <w:t>Jednou z podmínek pro přidělení finančních prostředků je uspořádat alespoň dvakrát ročně propagační akci pro neorganizované děti (typ akce uveďte v</w:t>
      </w:r>
      <w:r w:rsidR="002B795F" w:rsidRPr="00B96E76">
        <w:rPr>
          <w:sz w:val="22"/>
          <w:szCs w:val="22"/>
        </w:rPr>
        <w:t> </w:t>
      </w:r>
      <w:r w:rsidRPr="00B96E76">
        <w:rPr>
          <w:sz w:val="22"/>
          <w:szCs w:val="22"/>
        </w:rPr>
        <w:t>projektu</w:t>
      </w:r>
      <w:r w:rsidR="002B795F" w:rsidRPr="00B96E76">
        <w:rPr>
          <w:sz w:val="22"/>
          <w:szCs w:val="22"/>
        </w:rPr>
        <w:t>)</w:t>
      </w:r>
    </w:p>
    <w:p w:rsidR="00801C3F" w:rsidRPr="007C5A8A" w:rsidRDefault="00801C3F" w:rsidP="00F26CAA">
      <w:pPr>
        <w:tabs>
          <w:tab w:val="right" w:pos="993"/>
          <w:tab w:val="left" w:pos="1134"/>
        </w:tabs>
        <w:spacing w:before="120" w:after="64" w:line="240" w:lineRule="auto"/>
        <w:jc w:val="both"/>
        <w:rPr>
          <w:rFonts w:ascii="Arial" w:hAnsi="Arial" w:cs="Arial"/>
        </w:rPr>
      </w:pPr>
      <w:r w:rsidRPr="007C5A8A">
        <w:rPr>
          <w:rFonts w:ascii="Arial" w:hAnsi="Arial" w:cs="Arial"/>
        </w:rPr>
        <w:t xml:space="preserve">Přesné podmínky poskytnutí dotací budou specifikovány ve smlouvách uzavíraných s příjemci dotace nebo ve vyrozuměních. </w:t>
      </w:r>
    </w:p>
    <w:p w:rsidR="00B96E76" w:rsidRDefault="00B96E76" w:rsidP="00234AC8">
      <w:pPr>
        <w:spacing w:after="0"/>
        <w:ind w:right="480"/>
        <w:jc w:val="both"/>
        <w:rPr>
          <w:rFonts w:ascii="Arial" w:hAnsi="Arial" w:cs="Arial"/>
        </w:rPr>
      </w:pPr>
    </w:p>
    <w:p w:rsidR="00296DBE" w:rsidRPr="00604AB6" w:rsidRDefault="00296DBE" w:rsidP="00234AC8">
      <w:pPr>
        <w:spacing w:after="0"/>
        <w:ind w:right="480"/>
        <w:jc w:val="both"/>
        <w:rPr>
          <w:rFonts w:ascii="Arial" w:hAnsi="Arial" w:cs="Arial"/>
        </w:rPr>
      </w:pPr>
      <w:r w:rsidRPr="00604AB6">
        <w:rPr>
          <w:rFonts w:ascii="Arial" w:hAnsi="Arial" w:cs="Arial"/>
        </w:rPr>
        <w:t>Dotaci od kraje nelze použít na následující výdaje:</w:t>
      </w:r>
    </w:p>
    <w:p w:rsidR="00296DBE" w:rsidRPr="00604AB6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604AB6">
        <w:rPr>
          <w:rFonts w:ascii="Arial" w:hAnsi="Arial" w:cs="Arial"/>
        </w:rPr>
        <w:t xml:space="preserve">úhradu výdajů na pohoštění, 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dary a ceny (neplatí na drobné odměny pro děti v rámci pořádaných akcí)</w:t>
      </w:r>
      <w:r w:rsidR="00234AC8">
        <w:rPr>
          <w:rFonts w:ascii="Arial" w:hAnsi="Arial" w:cs="Arial"/>
        </w:rPr>
        <w:t>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pořízení investičního majetku,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platby fyzickým nebo právnickým osobám, pokud se nejedná o úhradu spojenou s realizací projektu</w:t>
      </w:r>
      <w:r w:rsidR="00AF6828">
        <w:rPr>
          <w:rFonts w:ascii="Arial" w:hAnsi="Arial" w:cs="Arial"/>
        </w:rPr>
        <w:t>,</w:t>
      </w:r>
      <w:r w:rsidRPr="00E5490C">
        <w:rPr>
          <w:rFonts w:ascii="Arial" w:hAnsi="Arial" w:cs="Arial"/>
        </w:rPr>
        <w:t xml:space="preserve"> 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výrobu, tisk a distribuci časopisů, brožur a tiskovin veřejně distribuovaných za úplatu komerčními prodejci,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nákup předplatných jízdenek městské hromadné dopravy,</w:t>
      </w:r>
    </w:p>
    <w:p w:rsidR="00296DBE" w:rsidRPr="00E5490C" w:rsidRDefault="00296DBE" w:rsidP="00D62DF0">
      <w:pPr>
        <w:numPr>
          <w:ilvl w:val="0"/>
          <w:numId w:val="16"/>
        </w:numPr>
        <w:suppressAutoHyphens/>
        <w:spacing w:after="0"/>
        <w:ind w:left="1418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nákup věcí osobní potřeby, které nesouvisejí s</w:t>
      </w:r>
      <w:r w:rsidR="007C5A8A">
        <w:rPr>
          <w:rFonts w:ascii="Arial" w:hAnsi="Arial" w:cs="Arial"/>
        </w:rPr>
        <w:t> </w:t>
      </w:r>
      <w:r w:rsidRPr="00E5490C">
        <w:rPr>
          <w:rFonts w:ascii="Arial" w:hAnsi="Arial" w:cs="Arial"/>
        </w:rPr>
        <w:t>vlastní</w:t>
      </w:r>
      <w:r w:rsidR="007C5A8A">
        <w:rPr>
          <w:rFonts w:ascii="Arial" w:hAnsi="Arial" w:cs="Arial"/>
        </w:rPr>
        <w:t xml:space="preserve"> realizací projektu</w:t>
      </w:r>
      <w:r w:rsidR="00D62DF0">
        <w:rPr>
          <w:rFonts w:ascii="Arial" w:hAnsi="Arial" w:cs="Arial"/>
        </w:rPr>
        <w:t>,</w:t>
      </w:r>
    </w:p>
    <w:p w:rsidR="00296DBE" w:rsidRPr="00E5490C" w:rsidRDefault="00296DBE" w:rsidP="00234AC8">
      <w:pPr>
        <w:numPr>
          <w:ilvl w:val="0"/>
          <w:numId w:val="16"/>
        </w:numPr>
        <w:suppressAutoHyphens/>
        <w:spacing w:after="0"/>
        <w:ind w:left="1418" w:right="48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leasing,</w:t>
      </w:r>
    </w:p>
    <w:p w:rsidR="00296DBE" w:rsidRPr="00E5490C" w:rsidRDefault="00296DBE" w:rsidP="00D62DF0">
      <w:pPr>
        <w:numPr>
          <w:ilvl w:val="0"/>
          <w:numId w:val="16"/>
        </w:numPr>
        <w:suppressAutoHyphens/>
        <w:spacing w:after="0"/>
        <w:ind w:left="1418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financování podnikatelských aktivit a výdělečnou činnost NNO,</w:t>
      </w:r>
    </w:p>
    <w:p w:rsidR="00296DBE" w:rsidRPr="00E5490C" w:rsidRDefault="00296DBE" w:rsidP="00D62DF0">
      <w:pPr>
        <w:numPr>
          <w:ilvl w:val="0"/>
          <w:numId w:val="16"/>
        </w:numPr>
        <w:suppressAutoHyphens/>
        <w:spacing w:after="0"/>
        <w:ind w:left="1418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členských příspěvků střešním organizacím působícím v ČR,</w:t>
      </w:r>
    </w:p>
    <w:p w:rsidR="00296DBE" w:rsidRPr="00E5490C" w:rsidRDefault="00296DBE" w:rsidP="00D62DF0">
      <w:pPr>
        <w:numPr>
          <w:ilvl w:val="0"/>
          <w:numId w:val="16"/>
        </w:numPr>
        <w:suppressAutoHyphens/>
        <w:spacing w:after="0"/>
        <w:ind w:left="1418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nákladů zahraničních cest a stáží,</w:t>
      </w:r>
    </w:p>
    <w:p w:rsidR="00296DBE" w:rsidRPr="00E5490C" w:rsidRDefault="00296DBE" w:rsidP="00D62DF0">
      <w:pPr>
        <w:numPr>
          <w:ilvl w:val="0"/>
          <w:numId w:val="16"/>
        </w:numPr>
        <w:suppressAutoHyphens/>
        <w:spacing w:after="0"/>
        <w:ind w:left="1418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>úhradu mezinárodních aktivit rekreačního a turistického charakteru,</w:t>
      </w:r>
    </w:p>
    <w:p w:rsidR="00296DBE" w:rsidRPr="00E5490C" w:rsidRDefault="00296DBE" w:rsidP="00D62DF0">
      <w:pPr>
        <w:numPr>
          <w:ilvl w:val="0"/>
          <w:numId w:val="16"/>
        </w:numPr>
        <w:suppressAutoHyphens/>
        <w:spacing w:after="0"/>
        <w:ind w:left="1418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úhradu mezd, dohod o provedení práce či pracovní činnosti a odvodů </w:t>
      </w:r>
      <w:r w:rsidRPr="00E5490C">
        <w:rPr>
          <w:rFonts w:ascii="Arial" w:hAnsi="Arial" w:cs="Arial"/>
        </w:rPr>
        <w:br/>
        <w:t xml:space="preserve">na sociální a zdravotní pojištění funkcionářů a zaměstnanců NNO, kteří </w:t>
      </w:r>
      <w:r w:rsidRPr="00E5490C">
        <w:rPr>
          <w:rFonts w:ascii="Arial" w:hAnsi="Arial" w:cs="Arial"/>
        </w:rPr>
        <w:br/>
        <w:t>se nepodílejí na realizaci projektu,</w:t>
      </w:r>
    </w:p>
    <w:p w:rsidR="00296DBE" w:rsidRPr="00E5490C" w:rsidRDefault="00296DBE" w:rsidP="00D62DF0">
      <w:pPr>
        <w:numPr>
          <w:ilvl w:val="0"/>
          <w:numId w:val="16"/>
        </w:numPr>
        <w:suppressAutoHyphens/>
        <w:spacing w:after="0"/>
        <w:ind w:left="1418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vzdělávání, které nesouvisí s činností NNO v oblasti práce s dětmi </w:t>
      </w:r>
      <w:r w:rsidRPr="00E5490C">
        <w:rPr>
          <w:rFonts w:ascii="Arial" w:hAnsi="Arial" w:cs="Arial"/>
        </w:rPr>
        <w:br/>
        <w:t>a mládeží.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>Článek IV.</w:t>
      </w:r>
    </w:p>
    <w:p w:rsidR="00801C3F" w:rsidRPr="00E5490C" w:rsidRDefault="00801C3F" w:rsidP="00801C3F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Kritéria pro hodnocení žádostí</w:t>
      </w:r>
    </w:p>
    <w:p w:rsidR="00801C3F" w:rsidRPr="00E5490C" w:rsidRDefault="00801C3F" w:rsidP="00801C3F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Kritéria pro hodnocení (preference projektů):</w:t>
      </w:r>
    </w:p>
    <w:p w:rsidR="00DE6CD6" w:rsidRDefault="00DE6CD6" w:rsidP="00DE6CD6">
      <w:pPr>
        <w:pStyle w:val="Default"/>
        <w:numPr>
          <w:ilvl w:val="0"/>
          <w:numId w:val="23"/>
        </w:numPr>
        <w:spacing w:before="240"/>
        <w:ind w:left="714" w:hanging="35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přesně vymezená cílová skupina</w:t>
      </w:r>
    </w:p>
    <w:p w:rsidR="00DE6CD6" w:rsidRDefault="00DE6CD6" w:rsidP="00DE6CD6">
      <w:pPr>
        <w:pStyle w:val="Default"/>
        <w:numPr>
          <w:ilvl w:val="0"/>
          <w:numId w:val="23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přínos projektu v oblasti </w:t>
      </w:r>
      <w:r w:rsidR="007C5A8A">
        <w:rPr>
          <w:color w:val="auto"/>
          <w:sz w:val="22"/>
          <w:szCs w:val="22"/>
        </w:rPr>
        <w:t>volnočasových a</w:t>
      </w:r>
      <w:r>
        <w:rPr>
          <w:color w:val="auto"/>
          <w:sz w:val="22"/>
          <w:szCs w:val="22"/>
        </w:rPr>
        <w:t xml:space="preserve">ktivit </w:t>
      </w:r>
      <w:r w:rsidR="007C5A8A">
        <w:rPr>
          <w:color w:val="auto"/>
          <w:sz w:val="22"/>
          <w:szCs w:val="22"/>
        </w:rPr>
        <w:t xml:space="preserve">dětí a mládeže </w:t>
      </w:r>
      <w:r>
        <w:rPr>
          <w:color w:val="auto"/>
          <w:sz w:val="22"/>
          <w:szCs w:val="22"/>
        </w:rPr>
        <w:t>v Plzeňském kraji</w:t>
      </w:r>
    </w:p>
    <w:p w:rsidR="00DE6CD6" w:rsidRDefault="00DE6CD6" w:rsidP="00DE6CD6">
      <w:pPr>
        <w:pStyle w:val="Default"/>
        <w:numPr>
          <w:ilvl w:val="0"/>
          <w:numId w:val="23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vymezení cílů, podmínek a předmětu projektu</w:t>
      </w:r>
    </w:p>
    <w:p w:rsidR="00DE6CD6" w:rsidRDefault="00DE6CD6" w:rsidP="00DE6CD6">
      <w:pPr>
        <w:pStyle w:val="Default"/>
        <w:numPr>
          <w:ilvl w:val="0"/>
          <w:numId w:val="23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kvalita zpracování projektu</w:t>
      </w:r>
      <w:r w:rsidR="00B96E76">
        <w:rPr>
          <w:color w:val="auto"/>
          <w:sz w:val="22"/>
          <w:szCs w:val="22"/>
        </w:rPr>
        <w:t xml:space="preserve">  </w:t>
      </w:r>
    </w:p>
    <w:p w:rsidR="00DE6CD6" w:rsidRPr="003A2BDD" w:rsidRDefault="00DE6CD6" w:rsidP="00DE6CD6">
      <w:pPr>
        <w:pStyle w:val="Default"/>
        <w:numPr>
          <w:ilvl w:val="0"/>
          <w:numId w:val="23"/>
        </w:numPr>
        <w:jc w:val="both"/>
        <w:rPr>
          <w:rFonts w:eastAsia="Arial Unicode MS"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přiměřenost rozpočtu projektu</w:t>
      </w:r>
    </w:p>
    <w:p w:rsidR="003A2BDD" w:rsidRDefault="003A2BDD" w:rsidP="00DE6CD6">
      <w:pPr>
        <w:pStyle w:val="Default"/>
        <w:numPr>
          <w:ilvl w:val="0"/>
          <w:numId w:val="23"/>
        </w:numPr>
        <w:jc w:val="both"/>
        <w:rPr>
          <w:rFonts w:eastAsia="Arial Unicode MS"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zohlednění </w:t>
      </w:r>
      <w:r w:rsidR="001736D2">
        <w:rPr>
          <w:color w:val="auto"/>
          <w:sz w:val="22"/>
          <w:szCs w:val="22"/>
        </w:rPr>
        <w:t>žadatelů z</w:t>
      </w:r>
      <w:r>
        <w:rPr>
          <w:color w:val="auto"/>
          <w:sz w:val="22"/>
          <w:szCs w:val="22"/>
        </w:rPr>
        <w:t xml:space="preserve"> oblast</w:t>
      </w:r>
      <w:r w:rsidR="001736D2">
        <w:rPr>
          <w:color w:val="auto"/>
          <w:sz w:val="22"/>
          <w:szCs w:val="22"/>
        </w:rPr>
        <w:t>í</w:t>
      </w:r>
      <w:r>
        <w:rPr>
          <w:color w:val="auto"/>
          <w:sz w:val="22"/>
          <w:szCs w:val="22"/>
        </w:rPr>
        <w:t xml:space="preserve"> Plzeňského kraje s omezenou nabídkou volnočasových aktivit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V.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b/>
          <w:bCs/>
          <w:color w:val="auto"/>
          <w:sz w:val="22"/>
          <w:szCs w:val="22"/>
        </w:rPr>
        <w:tab/>
      </w:r>
      <w:r w:rsidRPr="00E5490C">
        <w:rPr>
          <w:b/>
          <w:bCs/>
          <w:color w:val="auto"/>
          <w:sz w:val="22"/>
          <w:szCs w:val="22"/>
        </w:rPr>
        <w:tab/>
        <w:t>Předpokládaný celkový objem peněžních prostředků programu</w:t>
      </w:r>
    </w:p>
    <w:p w:rsidR="00801C3F" w:rsidRPr="00E5490C" w:rsidRDefault="00801C3F" w:rsidP="00801C3F">
      <w:pPr>
        <w:pStyle w:val="Default"/>
        <w:spacing w:after="61"/>
        <w:jc w:val="both"/>
        <w:rPr>
          <w:b/>
          <w:color w:val="FF0000"/>
          <w:sz w:val="22"/>
          <w:szCs w:val="22"/>
        </w:rPr>
      </w:pPr>
      <w:r w:rsidRPr="00E5490C">
        <w:rPr>
          <w:color w:val="auto"/>
          <w:sz w:val="22"/>
          <w:szCs w:val="22"/>
        </w:rPr>
        <w:t>Předpokládaný celkový objem peněžních prostředků na realizaci programu</w:t>
      </w:r>
      <w:r w:rsidR="00310DDF">
        <w:rPr>
          <w:color w:val="auto"/>
          <w:sz w:val="22"/>
          <w:szCs w:val="22"/>
        </w:rPr>
        <w:t xml:space="preserve"> je </w:t>
      </w:r>
      <w:r w:rsidR="00062B14">
        <w:rPr>
          <w:color w:val="auto"/>
          <w:sz w:val="22"/>
          <w:szCs w:val="22"/>
        </w:rPr>
        <w:t>1 400</w:t>
      </w:r>
      <w:r w:rsidR="0076674C" w:rsidRPr="005E1FC9">
        <w:rPr>
          <w:color w:val="auto"/>
          <w:sz w:val="22"/>
          <w:szCs w:val="22"/>
        </w:rPr>
        <w:t> 000</w:t>
      </w:r>
      <w:r w:rsidR="0076674C" w:rsidRPr="00E5490C">
        <w:rPr>
          <w:color w:val="auto"/>
          <w:sz w:val="22"/>
          <w:szCs w:val="22"/>
        </w:rPr>
        <w:t xml:space="preserve"> Kč</w:t>
      </w:r>
      <w:r w:rsidR="003E0A86">
        <w:rPr>
          <w:color w:val="auto"/>
          <w:sz w:val="22"/>
          <w:szCs w:val="22"/>
        </w:rPr>
        <w:t>.</w:t>
      </w:r>
      <w:r w:rsidR="0076674C" w:rsidRPr="00E5490C">
        <w:rPr>
          <w:b/>
          <w:color w:val="FF0000"/>
          <w:sz w:val="22"/>
          <w:szCs w:val="22"/>
          <w:highlight w:val="yellow"/>
        </w:rPr>
        <w:t xml:space="preserve"> </w:t>
      </w:r>
    </w:p>
    <w:p w:rsidR="00801C3F" w:rsidRPr="00E5490C" w:rsidRDefault="00801C3F" w:rsidP="00801C3F">
      <w:pPr>
        <w:pStyle w:val="Default"/>
        <w:spacing w:after="61"/>
        <w:rPr>
          <w:b/>
          <w:bCs/>
          <w:color w:val="auto"/>
          <w:sz w:val="22"/>
          <w:szCs w:val="22"/>
          <w:highlight w:val="yellow"/>
        </w:rPr>
      </w:pPr>
    </w:p>
    <w:p w:rsidR="00801C3F" w:rsidRPr="00E5490C" w:rsidRDefault="00801C3F" w:rsidP="00801C3F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VI.</w:t>
      </w:r>
    </w:p>
    <w:p w:rsidR="00801C3F" w:rsidRPr="00E5490C" w:rsidRDefault="00801C3F" w:rsidP="00801C3F">
      <w:pPr>
        <w:pStyle w:val="Default"/>
        <w:spacing w:after="61"/>
        <w:ind w:left="2124" w:firstLine="708"/>
        <w:jc w:val="both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Krit</w:t>
      </w:r>
      <w:r w:rsidR="003F45E4">
        <w:rPr>
          <w:b/>
          <w:bCs/>
          <w:color w:val="auto"/>
          <w:sz w:val="22"/>
          <w:szCs w:val="22"/>
        </w:rPr>
        <w:t>é</w:t>
      </w:r>
      <w:r w:rsidRPr="00E5490C">
        <w:rPr>
          <w:b/>
          <w:bCs/>
          <w:color w:val="auto"/>
          <w:sz w:val="22"/>
          <w:szCs w:val="22"/>
        </w:rPr>
        <w:t>ria pro stanovení výše dotace/příspěvku</w:t>
      </w:r>
    </w:p>
    <w:p w:rsidR="00786A01" w:rsidRPr="007C5A8A" w:rsidRDefault="00801C3F" w:rsidP="002B795F">
      <w:pPr>
        <w:pStyle w:val="Default"/>
        <w:spacing w:after="61"/>
        <w:jc w:val="both"/>
        <w:rPr>
          <w:sz w:val="22"/>
          <w:szCs w:val="22"/>
        </w:rPr>
      </w:pPr>
      <w:r w:rsidRPr="007C5A8A">
        <w:rPr>
          <w:sz w:val="22"/>
          <w:szCs w:val="22"/>
        </w:rPr>
        <w:t>Minimální výše plánovaných neinvestičních nákladů předloženého projektu žadatele o dotaci/příspěvek je 1</w:t>
      </w:r>
      <w:r w:rsidR="00DD4961">
        <w:rPr>
          <w:sz w:val="22"/>
          <w:szCs w:val="22"/>
        </w:rPr>
        <w:t xml:space="preserve">5 </w:t>
      </w:r>
      <w:r w:rsidRPr="007C5A8A">
        <w:rPr>
          <w:sz w:val="22"/>
          <w:szCs w:val="22"/>
        </w:rPr>
        <w:t>000 Kč včetně DPH.</w:t>
      </w:r>
      <w:r w:rsidR="002B795F" w:rsidRPr="007C5A8A">
        <w:rPr>
          <w:sz w:val="22"/>
          <w:szCs w:val="22"/>
        </w:rPr>
        <w:t xml:space="preserve"> </w:t>
      </w:r>
      <w:r w:rsidR="00786A01" w:rsidRPr="007C5A8A">
        <w:rPr>
          <w:sz w:val="22"/>
          <w:szCs w:val="22"/>
        </w:rPr>
        <w:t>Maximální</w:t>
      </w:r>
      <w:r w:rsidR="00932A79" w:rsidRPr="007C5A8A">
        <w:rPr>
          <w:sz w:val="22"/>
          <w:szCs w:val="22"/>
        </w:rPr>
        <w:t xml:space="preserve"> </w:t>
      </w:r>
      <w:r w:rsidR="00786A01" w:rsidRPr="007C5A8A">
        <w:rPr>
          <w:sz w:val="22"/>
          <w:szCs w:val="22"/>
        </w:rPr>
        <w:t>výše dotace na jednoho žadatele je 100 000 Kč</w:t>
      </w:r>
      <w:r w:rsidR="00B96E76" w:rsidRPr="00B96E76">
        <w:rPr>
          <w:sz w:val="22"/>
          <w:szCs w:val="22"/>
        </w:rPr>
        <w:t xml:space="preserve"> </w:t>
      </w:r>
      <w:r w:rsidR="00B96E76" w:rsidRPr="007C5A8A">
        <w:rPr>
          <w:sz w:val="22"/>
          <w:szCs w:val="22"/>
        </w:rPr>
        <w:t>včetně DPH</w:t>
      </w:r>
      <w:r w:rsidR="00786A01" w:rsidRPr="007C5A8A">
        <w:rPr>
          <w:b/>
          <w:sz w:val="22"/>
          <w:szCs w:val="22"/>
        </w:rPr>
        <w:t>.</w:t>
      </w:r>
    </w:p>
    <w:p w:rsidR="00801C3F" w:rsidRPr="007C5A8A" w:rsidRDefault="00801C3F" w:rsidP="00801C3F">
      <w:pPr>
        <w:pStyle w:val="Default"/>
        <w:spacing w:after="61"/>
        <w:jc w:val="both"/>
        <w:rPr>
          <w:b/>
          <w:bCs/>
          <w:color w:val="FF0000"/>
          <w:sz w:val="22"/>
          <w:szCs w:val="22"/>
        </w:rPr>
      </w:pPr>
      <w:r w:rsidRPr="007C5A8A">
        <w:rPr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801C3F" w:rsidRPr="007C5A8A" w:rsidRDefault="00801C3F" w:rsidP="00801C3F">
      <w:pPr>
        <w:pStyle w:val="Default"/>
        <w:ind w:left="360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VII.</w:t>
      </w:r>
    </w:p>
    <w:p w:rsidR="00801C3F" w:rsidRPr="00E5490C" w:rsidRDefault="00801C3F" w:rsidP="00786A01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Výše dotace</w:t>
      </w:r>
      <w:r w:rsidR="00F075FB">
        <w:rPr>
          <w:b/>
          <w:bCs/>
          <w:color w:val="auto"/>
          <w:sz w:val="22"/>
          <w:szCs w:val="22"/>
        </w:rPr>
        <w:t>/příspěvku</w:t>
      </w:r>
    </w:p>
    <w:p w:rsidR="00786A01" w:rsidRPr="00E5490C" w:rsidRDefault="00786A01" w:rsidP="00786A01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spacing w:after="0" w:line="240" w:lineRule="auto"/>
        <w:jc w:val="both"/>
        <w:rPr>
          <w:rFonts w:ascii="Arial" w:eastAsia="Calibri" w:hAnsi="Arial" w:cs="Arial"/>
          <w:bCs/>
        </w:rPr>
      </w:pPr>
      <w:r w:rsidRPr="00E5490C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E5490C">
        <w:rPr>
          <w:rFonts w:ascii="Arial" w:hAnsi="Arial" w:cs="Arial"/>
        </w:rPr>
        <w:br/>
      </w:r>
      <w:r w:rsidRPr="00E5490C">
        <w:rPr>
          <w:rFonts w:ascii="Arial" w:eastAsia="Calibri" w:hAnsi="Arial" w:cs="Arial"/>
        </w:rPr>
        <w:t xml:space="preserve">až </w:t>
      </w:r>
      <w:r w:rsidR="00FB58D9">
        <w:rPr>
          <w:rFonts w:ascii="Arial" w:eastAsia="Calibri" w:hAnsi="Arial" w:cs="Arial"/>
        </w:rPr>
        <w:t>100</w:t>
      </w:r>
      <w:r w:rsidRPr="00E5490C">
        <w:rPr>
          <w:rFonts w:ascii="Arial" w:eastAsia="Calibri" w:hAnsi="Arial" w:cs="Arial"/>
        </w:rPr>
        <w:t xml:space="preserve"> %. </w:t>
      </w:r>
      <w:r w:rsidRPr="00E5490C">
        <w:rPr>
          <w:rFonts w:ascii="Arial" w:eastAsia="Calibri" w:hAnsi="Arial" w:cs="Arial"/>
          <w:bCs/>
        </w:rPr>
        <w:t>Finanční prostředky jsou poskytovány jako neinvestiční.</w:t>
      </w: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Dotace/příspěvek je přísně účelová.</w:t>
      </w:r>
      <w:r w:rsidRPr="00E5490C">
        <w:rPr>
          <w:b/>
          <w:bCs/>
          <w:color w:val="auto"/>
          <w:sz w:val="22"/>
          <w:szCs w:val="22"/>
        </w:rPr>
        <w:t xml:space="preserve"> </w:t>
      </w:r>
      <w:r w:rsidR="00D62DF0">
        <w:rPr>
          <w:color w:val="auto"/>
          <w:sz w:val="22"/>
          <w:szCs w:val="22"/>
        </w:rPr>
        <w:t>Dotace j</w:t>
      </w:r>
      <w:r w:rsidRPr="00E5490C">
        <w:rPr>
          <w:color w:val="auto"/>
          <w:sz w:val="22"/>
          <w:szCs w:val="22"/>
        </w:rPr>
        <w:t>e poskytována na základě písemně uzavřené smlouvy. Lze ji použít pouze na úhradu nezbytných nákladů realiz</w:t>
      </w:r>
      <w:r w:rsidR="00D62DF0">
        <w:rPr>
          <w:color w:val="auto"/>
          <w:sz w:val="22"/>
          <w:szCs w:val="22"/>
        </w:rPr>
        <w:t xml:space="preserve">ovaného projektu nebo činnosti </w:t>
      </w:r>
      <w:r w:rsidRPr="00E5490C">
        <w:rPr>
          <w:color w:val="auto"/>
          <w:sz w:val="22"/>
          <w:szCs w:val="22"/>
        </w:rPr>
        <w:t xml:space="preserve">v souladu s rozpočtem, ve kterém nesmí být kalkulován zisk. </w:t>
      </w:r>
    </w:p>
    <w:p w:rsidR="00801C3F" w:rsidRPr="00E5490C" w:rsidRDefault="00801C3F" w:rsidP="00801C3F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2945F9" w:rsidP="00801C3F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</w:t>
      </w:r>
      <w:r w:rsidR="00801C3F" w:rsidRPr="00E5490C">
        <w:rPr>
          <w:b/>
          <w:bCs/>
          <w:color w:val="auto"/>
          <w:sz w:val="22"/>
          <w:szCs w:val="22"/>
        </w:rPr>
        <w:t>lánek VIII.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Doba čerpání dotace</w:t>
      </w:r>
      <w:r w:rsidR="00D255A5">
        <w:rPr>
          <w:b/>
          <w:bCs/>
          <w:color w:val="auto"/>
          <w:sz w:val="22"/>
          <w:szCs w:val="22"/>
        </w:rPr>
        <w:t>/příspěvku</w:t>
      </w:r>
      <w:r w:rsidRPr="00E5490C">
        <w:rPr>
          <w:b/>
          <w:bCs/>
          <w:color w:val="auto"/>
          <w:sz w:val="22"/>
          <w:szCs w:val="22"/>
        </w:rPr>
        <w:t xml:space="preserve"> a termín ukončení realizace projetu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 xml:space="preserve">Poskytnutou dotaci/příspěvek lze čerpat </w:t>
      </w:r>
      <w:r w:rsidRPr="00E5490C">
        <w:rPr>
          <w:b/>
          <w:bCs/>
          <w:color w:val="auto"/>
          <w:sz w:val="22"/>
          <w:szCs w:val="22"/>
        </w:rPr>
        <w:t>od 1. 1. 201</w:t>
      </w:r>
      <w:r w:rsidR="00441D07">
        <w:rPr>
          <w:b/>
          <w:bCs/>
          <w:color w:val="auto"/>
          <w:sz w:val="22"/>
          <w:szCs w:val="22"/>
        </w:rPr>
        <w:t>8</w:t>
      </w:r>
      <w:r w:rsidRPr="00E5490C">
        <w:rPr>
          <w:b/>
          <w:bCs/>
          <w:color w:val="auto"/>
          <w:sz w:val="22"/>
          <w:szCs w:val="22"/>
        </w:rPr>
        <w:t xml:space="preserve"> do 31. 12. 201</w:t>
      </w:r>
      <w:r w:rsidR="00441D07">
        <w:rPr>
          <w:b/>
          <w:bCs/>
          <w:color w:val="auto"/>
          <w:sz w:val="22"/>
          <w:szCs w:val="22"/>
        </w:rPr>
        <w:t>8</w:t>
      </w:r>
      <w:r w:rsidRPr="00E5490C">
        <w:rPr>
          <w:bCs/>
          <w:color w:val="auto"/>
          <w:sz w:val="22"/>
          <w:szCs w:val="22"/>
        </w:rPr>
        <w:t xml:space="preserve"> (dotaci/</w:t>
      </w:r>
      <w:r w:rsidR="00A403B4">
        <w:rPr>
          <w:bCs/>
          <w:color w:val="auto"/>
          <w:sz w:val="22"/>
          <w:szCs w:val="22"/>
        </w:rPr>
        <w:t>příspěvek</w:t>
      </w:r>
      <w:r w:rsidRPr="00E5490C">
        <w:rPr>
          <w:bCs/>
          <w:color w:val="auto"/>
          <w:sz w:val="22"/>
          <w:szCs w:val="22"/>
        </w:rPr>
        <w:t xml:space="preserve"> </w:t>
      </w:r>
      <w:r w:rsidRPr="00E5490C">
        <w:rPr>
          <w:bCs/>
          <w:color w:val="auto"/>
          <w:sz w:val="22"/>
          <w:szCs w:val="22"/>
        </w:rPr>
        <w:br/>
        <w:t xml:space="preserve">lze použít na náklady předfinancované příjemcem vynaložené na realizaci projektu </w:t>
      </w:r>
      <w:r w:rsidRPr="00E5490C">
        <w:rPr>
          <w:bCs/>
          <w:color w:val="auto"/>
          <w:sz w:val="22"/>
          <w:szCs w:val="22"/>
        </w:rPr>
        <w:br/>
        <w:t>od 1. 1. 201</w:t>
      </w:r>
      <w:r w:rsidR="00441D07">
        <w:rPr>
          <w:bCs/>
          <w:color w:val="auto"/>
          <w:sz w:val="22"/>
          <w:szCs w:val="22"/>
        </w:rPr>
        <w:t>8</w:t>
      </w:r>
      <w:r w:rsidRPr="00E5490C">
        <w:rPr>
          <w:bCs/>
          <w:color w:val="auto"/>
          <w:sz w:val="22"/>
          <w:szCs w:val="22"/>
        </w:rPr>
        <w:t>). 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7D34D8" w:rsidP="00801C3F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br w:type="column"/>
      </w:r>
      <w:r w:rsidR="00801C3F" w:rsidRPr="00E5490C">
        <w:rPr>
          <w:b/>
          <w:bCs/>
          <w:color w:val="auto"/>
          <w:sz w:val="22"/>
          <w:szCs w:val="22"/>
        </w:rPr>
        <w:lastRenderedPageBreak/>
        <w:t>Článek IX</w:t>
      </w:r>
      <w:bookmarkStart w:id="0" w:name="_GoBack"/>
      <w:bookmarkEnd w:id="0"/>
      <w:r w:rsidR="00801C3F" w:rsidRPr="00E5490C">
        <w:rPr>
          <w:b/>
          <w:bCs/>
          <w:color w:val="auto"/>
          <w:sz w:val="22"/>
          <w:szCs w:val="22"/>
        </w:rPr>
        <w:t>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Podmínky pro poskytnutí dotace, lhůta pro podání žádosti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Žádost o dotaci/příspěvek včetně příloh se podává výhradně elektronicky prostřednictvím aplikace </w:t>
      </w:r>
      <w:proofErr w:type="spellStart"/>
      <w:r w:rsidRPr="00E5490C">
        <w:rPr>
          <w:b/>
          <w:bCs/>
          <w:color w:val="auto"/>
          <w:sz w:val="22"/>
          <w:szCs w:val="22"/>
        </w:rPr>
        <w:t>eDotace</w:t>
      </w:r>
      <w:proofErr w:type="spellEnd"/>
      <w:r w:rsidRPr="00E5490C">
        <w:rPr>
          <w:b/>
          <w:bCs/>
          <w:color w:val="auto"/>
          <w:sz w:val="22"/>
          <w:szCs w:val="22"/>
        </w:rPr>
        <w:t xml:space="preserve">, která je přístupná na adrese </w:t>
      </w:r>
      <w:r w:rsidRPr="00E5490C">
        <w:rPr>
          <w:color w:val="auto"/>
          <w:sz w:val="22"/>
          <w:szCs w:val="22"/>
        </w:rPr>
        <w:t>http://dotace.plzensky-kraj.cz/</w:t>
      </w:r>
      <w:r w:rsidR="00D62DF0">
        <w:rPr>
          <w:color w:val="auto"/>
          <w:sz w:val="22"/>
          <w:szCs w:val="22"/>
        </w:rPr>
        <w:t>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Žádosti musí být podány nejpozději v poslední den lhůty pro podávání žádostí (termín uzávěrky), tj</w:t>
      </w:r>
      <w:r w:rsidRPr="00A964B8">
        <w:rPr>
          <w:color w:val="auto"/>
          <w:sz w:val="22"/>
          <w:szCs w:val="22"/>
        </w:rPr>
        <w:t xml:space="preserve">. </w:t>
      </w:r>
      <w:r w:rsidR="00986110">
        <w:rPr>
          <w:b/>
          <w:color w:val="auto"/>
          <w:sz w:val="22"/>
          <w:szCs w:val="22"/>
        </w:rPr>
        <w:t>26</w:t>
      </w:r>
      <w:r w:rsidRPr="005C37AD">
        <w:rPr>
          <w:b/>
          <w:bCs/>
          <w:color w:val="auto"/>
          <w:sz w:val="22"/>
          <w:szCs w:val="22"/>
        </w:rPr>
        <w:t>.</w:t>
      </w:r>
      <w:r w:rsidR="002F1F7C" w:rsidRPr="005C37AD">
        <w:rPr>
          <w:b/>
          <w:bCs/>
          <w:color w:val="auto"/>
          <w:sz w:val="22"/>
          <w:szCs w:val="22"/>
        </w:rPr>
        <w:t xml:space="preserve"> </w:t>
      </w:r>
      <w:r w:rsidR="00F31FC2">
        <w:rPr>
          <w:b/>
          <w:bCs/>
          <w:color w:val="auto"/>
          <w:sz w:val="22"/>
          <w:szCs w:val="22"/>
        </w:rPr>
        <w:t>2</w:t>
      </w:r>
      <w:r w:rsidR="002F1F7C" w:rsidRPr="005C37AD">
        <w:rPr>
          <w:b/>
          <w:bCs/>
          <w:color w:val="auto"/>
          <w:sz w:val="22"/>
          <w:szCs w:val="22"/>
        </w:rPr>
        <w:t>.</w:t>
      </w:r>
      <w:r w:rsidRPr="005C37AD">
        <w:rPr>
          <w:b/>
          <w:bCs/>
          <w:color w:val="auto"/>
          <w:sz w:val="22"/>
          <w:szCs w:val="22"/>
        </w:rPr>
        <w:t xml:space="preserve"> 201</w:t>
      </w:r>
      <w:r w:rsidR="007070E1">
        <w:rPr>
          <w:b/>
          <w:bCs/>
          <w:color w:val="auto"/>
          <w:sz w:val="22"/>
          <w:szCs w:val="22"/>
        </w:rPr>
        <w:t>8</w:t>
      </w:r>
      <w:r w:rsidRPr="00A964B8">
        <w:rPr>
          <w:b/>
          <w:bCs/>
          <w:color w:val="auto"/>
          <w:sz w:val="22"/>
          <w:szCs w:val="22"/>
        </w:rPr>
        <w:t>.</w:t>
      </w:r>
      <w:r w:rsidRPr="00E5490C">
        <w:rPr>
          <w:b/>
          <w:bCs/>
          <w:color w:val="auto"/>
          <w:sz w:val="22"/>
          <w:szCs w:val="22"/>
        </w:rPr>
        <w:t xml:space="preserve"> Žádosti podané po tomto termínu </w:t>
      </w:r>
      <w:r w:rsidRPr="00E5490C">
        <w:rPr>
          <w:b/>
          <w:bCs/>
          <w:color w:val="auto"/>
          <w:sz w:val="22"/>
          <w:szCs w:val="22"/>
          <w:u w:val="single"/>
        </w:rPr>
        <w:t>nebudou předloženy</w:t>
      </w:r>
      <w:r w:rsidRPr="00E5490C">
        <w:rPr>
          <w:b/>
          <w:bCs/>
          <w:color w:val="auto"/>
          <w:sz w:val="22"/>
          <w:szCs w:val="22"/>
        </w:rPr>
        <w:t xml:space="preserve"> k dalšímu projednávání.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Povinné a nepovinné přílohy žádosti, jejichž povinnou náležitostí </w:t>
      </w:r>
      <w:r w:rsidRPr="00E5490C">
        <w:rPr>
          <w:b/>
          <w:color w:val="auto"/>
          <w:sz w:val="22"/>
          <w:szCs w:val="22"/>
        </w:rPr>
        <w:t>je podpis</w:t>
      </w:r>
      <w:r w:rsidRPr="00E5490C">
        <w:rPr>
          <w:color w:val="auto"/>
          <w:sz w:val="22"/>
          <w:szCs w:val="22"/>
        </w:rPr>
        <w:t xml:space="preserve">, jsou vyžadovány </w:t>
      </w:r>
      <w:r w:rsidRPr="00E5490C">
        <w:rPr>
          <w:b/>
          <w:bCs/>
          <w:color w:val="auto"/>
          <w:sz w:val="22"/>
          <w:szCs w:val="22"/>
        </w:rPr>
        <w:t xml:space="preserve">výhradně </w:t>
      </w:r>
      <w:r w:rsidRPr="00E5490C">
        <w:rPr>
          <w:color w:val="auto"/>
          <w:sz w:val="22"/>
          <w:szCs w:val="22"/>
        </w:rPr>
        <w:t>v elektronické podobě</w:t>
      </w:r>
      <w:r w:rsidR="0024164F">
        <w:rPr>
          <w:color w:val="auto"/>
          <w:sz w:val="22"/>
          <w:szCs w:val="22"/>
        </w:rPr>
        <w:t>, a to ve formátu *.</w:t>
      </w:r>
      <w:proofErr w:type="spellStart"/>
      <w:r w:rsidR="0024164F">
        <w:rPr>
          <w:color w:val="auto"/>
          <w:sz w:val="22"/>
          <w:szCs w:val="22"/>
        </w:rPr>
        <w:t>pdf</w:t>
      </w:r>
      <w:proofErr w:type="spellEnd"/>
      <w:r w:rsidR="0024164F">
        <w:rPr>
          <w:color w:val="auto"/>
          <w:sz w:val="22"/>
          <w:szCs w:val="22"/>
        </w:rPr>
        <w:t xml:space="preserve"> (tj. formuláře nebo jiné dokumenty listinného charakteru). Ostatní nepovinné přílohy (fotografie a obrázky) se dokládají elektronicky ve formátu *.</w:t>
      </w:r>
      <w:proofErr w:type="spellStart"/>
      <w:r w:rsidR="0024164F">
        <w:rPr>
          <w:color w:val="auto"/>
          <w:sz w:val="22"/>
          <w:szCs w:val="22"/>
        </w:rPr>
        <w:t>jpg</w:t>
      </w:r>
      <w:proofErr w:type="spellEnd"/>
      <w:r w:rsidR="0024164F">
        <w:rPr>
          <w:color w:val="auto"/>
          <w:sz w:val="22"/>
          <w:szCs w:val="22"/>
        </w:rPr>
        <w:t>. Maximální velikost jedné přílohy nesmí přesáhnout 10 MB – při překročení tohoto limitu neumožní aplikace podání žádosti.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Vynaložené náklady musí být nezbytně využity efektivně a hospodárně.</w:t>
      </w:r>
    </w:p>
    <w:p w:rsidR="00801C3F" w:rsidRPr="00E5490C" w:rsidRDefault="00801C3F" w:rsidP="00B061A2">
      <w:pPr>
        <w:pStyle w:val="Default"/>
        <w:numPr>
          <w:ilvl w:val="0"/>
          <w:numId w:val="2"/>
        </w:numPr>
        <w:ind w:left="709" w:hanging="349"/>
        <w:jc w:val="both"/>
        <w:rPr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 Dotace/příspěvek je poskytován/a výhradně </w:t>
      </w:r>
      <w:r w:rsidRPr="00E5490C">
        <w:rPr>
          <w:b/>
          <w:color w:val="auto"/>
          <w:sz w:val="22"/>
          <w:szCs w:val="22"/>
        </w:rPr>
        <w:t>na neinvestiční náklady</w:t>
      </w:r>
      <w:r w:rsidRPr="00E5490C">
        <w:rPr>
          <w:color w:val="auto"/>
          <w:sz w:val="22"/>
          <w:szCs w:val="22"/>
        </w:rPr>
        <w:t xml:space="preserve"> </w:t>
      </w:r>
      <w:r w:rsidR="0024164F">
        <w:rPr>
          <w:color w:val="auto"/>
          <w:sz w:val="22"/>
          <w:szCs w:val="22"/>
        </w:rPr>
        <w:t xml:space="preserve">spojené </w:t>
      </w:r>
      <w:r w:rsidR="002825F2">
        <w:rPr>
          <w:color w:val="auto"/>
          <w:sz w:val="22"/>
          <w:szCs w:val="22"/>
        </w:rPr>
        <w:t>s realizací projektu v roce 2018</w:t>
      </w:r>
      <w:r w:rsidRPr="00E5490C">
        <w:rPr>
          <w:color w:val="auto"/>
          <w:sz w:val="22"/>
          <w:szCs w:val="22"/>
        </w:rPr>
        <w:t>.</w:t>
      </w:r>
    </w:p>
    <w:p w:rsidR="00801C3F" w:rsidRPr="00E5490C" w:rsidRDefault="00801C3F" w:rsidP="00801C3F">
      <w:pPr>
        <w:pStyle w:val="Default"/>
        <w:numPr>
          <w:ilvl w:val="0"/>
          <w:numId w:val="2"/>
        </w:numPr>
        <w:jc w:val="both"/>
        <w:rPr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Výdaje na dopravu lze z dotace/příspěvku uplatnit pouze:</w:t>
      </w:r>
    </w:p>
    <w:p w:rsidR="00801C3F" w:rsidRPr="00E5490C" w:rsidRDefault="00801C3F" w:rsidP="00801C3F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 xml:space="preserve">při použití prostředku hromadné dopravy </w:t>
      </w:r>
      <w:r w:rsidRPr="00E5490C">
        <w:rPr>
          <w:color w:val="auto"/>
          <w:sz w:val="22"/>
          <w:szCs w:val="22"/>
        </w:rPr>
        <w:t>na základě doložení souvisejících dokladů (např. jízdenky, účtenky),</w:t>
      </w:r>
    </w:p>
    <w:p w:rsidR="00801C3F" w:rsidRPr="00E5490C" w:rsidRDefault="00801C3F" w:rsidP="00801C3F">
      <w:pPr>
        <w:pStyle w:val="Default"/>
        <w:numPr>
          <w:ilvl w:val="0"/>
          <w:numId w:val="9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formou úhrady faktury dopravci.</w:t>
      </w:r>
    </w:p>
    <w:p w:rsidR="00801C3F" w:rsidRPr="00E5490C" w:rsidRDefault="00801C3F" w:rsidP="00801C3F">
      <w:pPr>
        <w:jc w:val="both"/>
        <w:rPr>
          <w:rFonts w:ascii="Arial" w:hAnsi="Arial" w:cs="Arial"/>
        </w:rPr>
      </w:pPr>
    </w:p>
    <w:p w:rsidR="00801C3F" w:rsidRPr="00E5490C" w:rsidRDefault="00801C3F" w:rsidP="00801C3F">
      <w:pPr>
        <w:tabs>
          <w:tab w:val="right" w:pos="993"/>
          <w:tab w:val="left" w:pos="1134"/>
        </w:tabs>
        <w:spacing w:before="120" w:after="120" w:line="240" w:lineRule="auto"/>
        <w:ind w:left="360"/>
        <w:jc w:val="both"/>
        <w:rPr>
          <w:rFonts w:ascii="Arial" w:hAnsi="Arial" w:cs="Arial"/>
        </w:rPr>
      </w:pPr>
      <w:r w:rsidRPr="00E5490C">
        <w:rPr>
          <w:rFonts w:ascii="Arial" w:hAnsi="Arial" w:cs="Arial"/>
        </w:rPr>
        <w:t xml:space="preserve">Z dotace/příspěvku </w:t>
      </w:r>
      <w:r w:rsidRPr="00E5490C">
        <w:rPr>
          <w:rFonts w:ascii="Arial" w:hAnsi="Arial" w:cs="Arial"/>
          <w:b/>
          <w:u w:val="single"/>
        </w:rPr>
        <w:t>nelze hradit</w:t>
      </w:r>
      <w:r w:rsidRPr="00E5490C">
        <w:rPr>
          <w:rFonts w:ascii="Arial" w:hAnsi="Arial" w:cs="Arial"/>
          <w:b/>
        </w:rPr>
        <w:t>:</w:t>
      </w:r>
    </w:p>
    <w:p w:rsidR="00801C3F" w:rsidRPr="00B061A2" w:rsidRDefault="00801C3F" w:rsidP="00B061A2">
      <w:pPr>
        <w:pStyle w:val="Odstavecseseznamem"/>
        <w:numPr>
          <w:ilvl w:val="0"/>
          <w:numId w:val="2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B061A2">
        <w:rPr>
          <w:rFonts w:ascii="Arial" w:hAnsi="Arial" w:cs="Arial"/>
        </w:rPr>
        <w:t xml:space="preserve">výdaje na občerstvení, pohoštění, a dary (pohoštěním není společné stravování poskytované účastníkům </w:t>
      </w:r>
      <w:r w:rsidR="00E021E7" w:rsidRPr="00B061A2">
        <w:rPr>
          <w:rFonts w:ascii="Arial" w:hAnsi="Arial" w:cs="Arial"/>
        </w:rPr>
        <w:t>volnočasových aktivit</w:t>
      </w:r>
      <w:r w:rsidRPr="00B061A2">
        <w:rPr>
          <w:rFonts w:ascii="Arial" w:hAnsi="Arial" w:cs="Arial"/>
        </w:rPr>
        <w:t>.)</w:t>
      </w:r>
    </w:p>
    <w:p w:rsidR="00801C3F" w:rsidRPr="00B061A2" w:rsidRDefault="00801C3F" w:rsidP="00B061A2">
      <w:pPr>
        <w:pStyle w:val="Odstavecseseznamem"/>
        <w:numPr>
          <w:ilvl w:val="0"/>
          <w:numId w:val="2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B061A2">
        <w:rPr>
          <w:rFonts w:ascii="Arial" w:hAnsi="Arial" w:cs="Arial"/>
        </w:rPr>
        <w:t>úhradu DPH, pokud je příjemce dotace plátcem DPH a uplatňuje odpočet - část nákladů odpovídající DPH není možné hradit z poskytnuté dotace</w:t>
      </w:r>
      <w:r w:rsidR="00EB0B77" w:rsidRPr="00B061A2">
        <w:rPr>
          <w:rFonts w:ascii="Arial" w:hAnsi="Arial" w:cs="Arial"/>
        </w:rPr>
        <w:t>,</w:t>
      </w:r>
      <w:r w:rsidRPr="00B061A2">
        <w:rPr>
          <w:rFonts w:ascii="Arial" w:hAnsi="Arial" w:cs="Arial"/>
        </w:rPr>
        <w:t xml:space="preserve"> </w:t>
      </w:r>
    </w:p>
    <w:p w:rsidR="00801C3F" w:rsidRPr="00B061A2" w:rsidRDefault="00801C3F" w:rsidP="00B061A2">
      <w:pPr>
        <w:pStyle w:val="Odstavecseseznamem"/>
        <w:numPr>
          <w:ilvl w:val="0"/>
          <w:numId w:val="2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B061A2">
        <w:rPr>
          <w:rFonts w:ascii="Arial" w:hAnsi="Arial" w:cs="Arial"/>
        </w:rPr>
        <w:t>výdaje na úhradu členských poplatků ve střešních, zahraničních nebo nadnárodních organizacích</w:t>
      </w:r>
      <w:r w:rsidR="00EB0B77" w:rsidRPr="00B061A2">
        <w:rPr>
          <w:rFonts w:ascii="Arial" w:hAnsi="Arial" w:cs="Arial"/>
        </w:rPr>
        <w:t>,</w:t>
      </w:r>
    </w:p>
    <w:p w:rsidR="00801C3F" w:rsidRPr="00B061A2" w:rsidRDefault="00801C3F" w:rsidP="00B061A2">
      <w:pPr>
        <w:pStyle w:val="Odstavecseseznamem"/>
        <w:numPr>
          <w:ilvl w:val="0"/>
          <w:numId w:val="2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B061A2">
        <w:rPr>
          <w:rFonts w:ascii="Arial" w:hAnsi="Arial" w:cs="Arial"/>
        </w:rPr>
        <w:t>výdaje na financování podnikatelských nebo výdělečných aktivit</w:t>
      </w:r>
      <w:r w:rsidR="00EB0B77" w:rsidRPr="00B061A2">
        <w:rPr>
          <w:rFonts w:ascii="Arial" w:hAnsi="Arial" w:cs="Arial"/>
        </w:rPr>
        <w:t>,</w:t>
      </w:r>
    </w:p>
    <w:p w:rsidR="00801C3F" w:rsidRPr="00B061A2" w:rsidRDefault="00801C3F" w:rsidP="00B061A2">
      <w:pPr>
        <w:pStyle w:val="Odstavecseseznamem"/>
        <w:numPr>
          <w:ilvl w:val="0"/>
          <w:numId w:val="24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B061A2">
        <w:rPr>
          <w:rFonts w:ascii="Arial" w:hAnsi="Arial" w:cs="Arial"/>
        </w:rPr>
        <w:t>výdaje,</w:t>
      </w:r>
      <w:r w:rsidR="000D09E5" w:rsidRPr="00B061A2">
        <w:rPr>
          <w:rFonts w:ascii="Arial" w:hAnsi="Arial" w:cs="Arial"/>
        </w:rPr>
        <w:t xml:space="preserve"> </w:t>
      </w:r>
      <w:r w:rsidRPr="00B061A2">
        <w:rPr>
          <w:rFonts w:ascii="Arial" w:hAnsi="Arial" w:cs="Arial"/>
        </w:rPr>
        <w:t>které nelze prokazatelně doložit</w:t>
      </w:r>
      <w:r w:rsidR="00EB0B77" w:rsidRPr="00B061A2">
        <w:rPr>
          <w:rFonts w:ascii="Arial" w:hAnsi="Arial" w:cs="Arial"/>
        </w:rPr>
        <w:t>,</w:t>
      </w:r>
    </w:p>
    <w:p w:rsidR="00801C3F" w:rsidRPr="00B061A2" w:rsidRDefault="00801C3F" w:rsidP="00B061A2">
      <w:pPr>
        <w:pStyle w:val="Odstavecseseznamem"/>
        <w:numPr>
          <w:ilvl w:val="0"/>
          <w:numId w:val="24"/>
        </w:numPr>
        <w:tabs>
          <w:tab w:val="right" w:pos="993"/>
          <w:tab w:val="left" w:pos="1134"/>
        </w:tabs>
        <w:spacing w:after="0" w:line="240" w:lineRule="auto"/>
        <w:ind w:left="1423" w:hanging="357"/>
        <w:jc w:val="both"/>
        <w:rPr>
          <w:rFonts w:ascii="Arial" w:hAnsi="Arial" w:cs="Arial"/>
        </w:rPr>
      </w:pPr>
      <w:r w:rsidRPr="00B061A2">
        <w:rPr>
          <w:rFonts w:ascii="Arial" w:hAnsi="Arial" w:cs="Arial"/>
        </w:rPr>
        <w:t>výdaje na úhradu nákladů spojených s použitím soukromých vozidel</w:t>
      </w:r>
      <w:r w:rsidR="00EB0B77" w:rsidRPr="00B061A2">
        <w:rPr>
          <w:rFonts w:ascii="Arial" w:hAnsi="Arial" w:cs="Arial"/>
        </w:rPr>
        <w:t>,</w:t>
      </w:r>
    </w:p>
    <w:p w:rsidR="00801C3F" w:rsidRPr="00E5490C" w:rsidRDefault="00801C3F" w:rsidP="00B061A2">
      <w:pPr>
        <w:pStyle w:val="Default"/>
        <w:numPr>
          <w:ilvl w:val="0"/>
          <w:numId w:val="24"/>
        </w:numPr>
        <w:ind w:left="1423" w:hanging="357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krytí investičních nákladů (např. zařízení kanceláří, kluboven, stavební nebo jiné investice)</w:t>
      </w:r>
      <w:r w:rsidR="00EB0B77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B061A2">
      <w:pPr>
        <w:pStyle w:val="Default"/>
        <w:numPr>
          <w:ilvl w:val="0"/>
          <w:numId w:val="24"/>
        </w:numPr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úhradu pojištění, pokut, nákladů sankčního charakteru</w:t>
      </w:r>
      <w:r w:rsidR="00E3166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B061A2">
      <w:pPr>
        <w:pStyle w:val="Default"/>
        <w:numPr>
          <w:ilvl w:val="0"/>
          <w:numId w:val="24"/>
        </w:numPr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výdaje, které nelze účetně doložit.</w:t>
      </w:r>
    </w:p>
    <w:p w:rsidR="00801C3F" w:rsidRPr="00E5490C" w:rsidRDefault="00801C3F" w:rsidP="00B061A2">
      <w:pPr>
        <w:pStyle w:val="Default"/>
        <w:ind w:left="360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ind w:left="360"/>
        <w:jc w:val="both"/>
        <w:rPr>
          <w:strike/>
          <w:sz w:val="22"/>
          <w:szCs w:val="22"/>
        </w:rPr>
      </w:pPr>
      <w:r w:rsidRPr="00E5490C">
        <w:rPr>
          <w:b/>
          <w:color w:val="auto"/>
          <w:sz w:val="22"/>
          <w:szCs w:val="22"/>
        </w:rPr>
        <w:t>Účel čerpání</w:t>
      </w:r>
      <w:r w:rsidRPr="00E5490C">
        <w:rPr>
          <w:color w:val="auto"/>
          <w:sz w:val="22"/>
          <w:szCs w:val="22"/>
        </w:rPr>
        <w:t xml:space="preserve"> požadovaných finančních prostředků musí být uveden ve formuláři Žádosti </w:t>
      </w:r>
      <w:r w:rsidRPr="00E5490C">
        <w:rPr>
          <w:color w:val="auto"/>
          <w:sz w:val="22"/>
          <w:szCs w:val="22"/>
        </w:rPr>
        <w:br/>
        <w:t>o dotaci/příspěvek .</w:t>
      </w:r>
    </w:p>
    <w:p w:rsidR="00801C3F" w:rsidRPr="00E5490C" w:rsidRDefault="00801C3F" w:rsidP="00801C3F">
      <w:pPr>
        <w:pStyle w:val="Default"/>
        <w:rPr>
          <w:b/>
          <w:bCs/>
          <w:strike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numPr>
          <w:ilvl w:val="0"/>
          <w:numId w:val="2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  <w:u w:val="single"/>
        </w:rPr>
        <w:t>Povinné přílohy</w:t>
      </w:r>
      <w:r w:rsidRPr="00E5490C">
        <w:rPr>
          <w:b/>
          <w:bCs/>
          <w:color w:val="auto"/>
          <w:sz w:val="22"/>
          <w:szCs w:val="22"/>
        </w:rPr>
        <w:t xml:space="preserve">: 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B061A2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vyplněný a podepsaný Formulář žádosti o dotaci/příspěvek včetně popisu projektu </w:t>
      </w:r>
    </w:p>
    <w:p w:rsidR="00801C3F" w:rsidRPr="00E5490C" w:rsidRDefault="00801C3F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v případě, kdy za žadatele jedná jiná osoba na základě jím uděleného oprávnění, je povinnou přílohou žádosti </w:t>
      </w:r>
      <w:r w:rsidRPr="00E5490C">
        <w:rPr>
          <w:b/>
          <w:bCs/>
          <w:color w:val="auto"/>
          <w:sz w:val="22"/>
          <w:szCs w:val="22"/>
        </w:rPr>
        <w:t xml:space="preserve">kopie plné moci </w:t>
      </w:r>
      <w:r w:rsidRPr="00E5490C">
        <w:rPr>
          <w:color w:val="auto"/>
          <w:sz w:val="22"/>
          <w:szCs w:val="22"/>
        </w:rPr>
        <w:t xml:space="preserve">udělené žadatelem s přesným uvedením rozsahu zmocnění k jednání a </w:t>
      </w:r>
      <w:r w:rsidRPr="00E5490C">
        <w:rPr>
          <w:b/>
          <w:bCs/>
          <w:color w:val="auto"/>
          <w:sz w:val="22"/>
          <w:szCs w:val="22"/>
        </w:rPr>
        <w:t xml:space="preserve">úředně ověřeným podpisem </w:t>
      </w:r>
      <w:r w:rsidRPr="00E5490C">
        <w:rPr>
          <w:color w:val="auto"/>
          <w:sz w:val="22"/>
          <w:szCs w:val="22"/>
        </w:rPr>
        <w:t xml:space="preserve">žadatele </w:t>
      </w:r>
    </w:p>
    <w:p w:rsidR="00801C3F" w:rsidRDefault="002F414A" w:rsidP="00801C3F">
      <w:pPr>
        <w:pStyle w:val="Default"/>
        <w:numPr>
          <w:ilvl w:val="0"/>
          <w:numId w:val="4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 případě, kdy je žadatel příspěvkovou organizací obce, k žádosti musí být přiloženo </w:t>
      </w:r>
      <w:r w:rsidRPr="002F414A">
        <w:rPr>
          <w:b/>
          <w:color w:val="auto"/>
          <w:sz w:val="22"/>
          <w:szCs w:val="22"/>
        </w:rPr>
        <w:t>prohlášení zřizovatele, že příslušný orgán obce schválil podání žádosti</w:t>
      </w:r>
      <w:r>
        <w:rPr>
          <w:color w:val="auto"/>
          <w:sz w:val="22"/>
          <w:szCs w:val="22"/>
        </w:rPr>
        <w:t>, případné přijetí dotace a je</w:t>
      </w:r>
      <w:r w:rsidR="005D79FF">
        <w:rPr>
          <w:color w:val="auto"/>
          <w:sz w:val="22"/>
          <w:szCs w:val="22"/>
        </w:rPr>
        <w:t>j</w:t>
      </w:r>
      <w:r>
        <w:rPr>
          <w:color w:val="auto"/>
          <w:sz w:val="22"/>
          <w:szCs w:val="22"/>
        </w:rPr>
        <w:t>í vypořádání v souladu s ustanovením § 27 odst. 5 a § 28 zákona č. 250/2000 Sb., o rozpočtových pravidlech územních rozpočtu, v</w:t>
      </w:r>
      <w:r w:rsidR="005D79FF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platném znění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Změna formuláře žádosti, nevyplnění všech požadovaných údajů, uvedení nepravdivých, neúplných nebo zkreslujících údajů nebo nedodání povinných příloh </w:t>
      </w:r>
      <w:r w:rsidRPr="00E5490C">
        <w:rPr>
          <w:b/>
          <w:color w:val="auto"/>
          <w:sz w:val="22"/>
          <w:szCs w:val="22"/>
        </w:rPr>
        <w:t>je důvodem pro vyřazení žádosti z dalšího hodnocení</w:t>
      </w:r>
      <w:r w:rsidRPr="00E5490C">
        <w:rPr>
          <w:color w:val="auto"/>
          <w:sz w:val="22"/>
          <w:szCs w:val="22"/>
        </w:rPr>
        <w:t xml:space="preserve">. </w:t>
      </w:r>
      <w:r w:rsidRPr="00E5490C">
        <w:rPr>
          <w:b/>
          <w:bCs/>
          <w:color w:val="auto"/>
          <w:sz w:val="22"/>
          <w:szCs w:val="22"/>
        </w:rPr>
        <w:t xml:space="preserve">Nedostatky </w:t>
      </w:r>
      <w:r w:rsidRPr="00E5490C">
        <w:rPr>
          <w:color w:val="auto"/>
          <w:sz w:val="22"/>
          <w:szCs w:val="22"/>
        </w:rPr>
        <w:t xml:space="preserve">v náležitostech podaných </w:t>
      </w:r>
      <w:r w:rsidRPr="00E5490C">
        <w:rPr>
          <w:b/>
          <w:bCs/>
          <w:color w:val="auto"/>
          <w:sz w:val="22"/>
          <w:szCs w:val="22"/>
        </w:rPr>
        <w:t xml:space="preserve">žádostí </w:t>
      </w:r>
      <w:r w:rsidRPr="00E5490C">
        <w:rPr>
          <w:color w:val="auto"/>
          <w:sz w:val="22"/>
          <w:szCs w:val="22"/>
        </w:rPr>
        <w:t xml:space="preserve">lze </w:t>
      </w:r>
      <w:r w:rsidRPr="00E5490C">
        <w:rPr>
          <w:b/>
          <w:bCs/>
          <w:color w:val="auto"/>
          <w:sz w:val="22"/>
          <w:szCs w:val="22"/>
        </w:rPr>
        <w:t xml:space="preserve">na výzvu </w:t>
      </w:r>
      <w:r w:rsidRPr="00E5490C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E5490C">
        <w:rPr>
          <w:color w:val="auto"/>
          <w:sz w:val="22"/>
          <w:szCs w:val="22"/>
        </w:rPr>
        <w:t>eDotace</w:t>
      </w:r>
      <w:proofErr w:type="spellEnd"/>
      <w:r w:rsidRPr="00E5490C">
        <w:rPr>
          <w:color w:val="auto"/>
          <w:sz w:val="22"/>
          <w:szCs w:val="22"/>
        </w:rPr>
        <w:t xml:space="preserve"> </w:t>
      </w:r>
      <w:r w:rsidRPr="00603829">
        <w:rPr>
          <w:b/>
          <w:bCs/>
          <w:color w:val="auto"/>
          <w:sz w:val="22"/>
          <w:szCs w:val="22"/>
        </w:rPr>
        <w:t xml:space="preserve">odstraňovat </w:t>
      </w:r>
      <w:r w:rsidRPr="00603829">
        <w:rPr>
          <w:color w:val="auto"/>
          <w:sz w:val="22"/>
          <w:szCs w:val="22"/>
        </w:rPr>
        <w:t>po</w:t>
      </w:r>
      <w:r w:rsidRPr="00E5490C">
        <w:rPr>
          <w:color w:val="auto"/>
          <w:sz w:val="22"/>
          <w:szCs w:val="22"/>
        </w:rPr>
        <w:t xml:space="preserve"> termínu uzávěrky</w:t>
      </w:r>
      <w:r w:rsidR="00603829">
        <w:rPr>
          <w:color w:val="auto"/>
          <w:sz w:val="22"/>
          <w:szCs w:val="22"/>
        </w:rPr>
        <w:t>.</w:t>
      </w:r>
      <w:r w:rsidR="00BE6D02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Plzeňský kraj si vyhrazuje právo vyžádat si kdykoli v průběhu administrace, hodnocení, realizace a finanční vypořádání projektu další případné dokumenty související s realizací projektu. </w:t>
      </w:r>
    </w:p>
    <w:p w:rsidR="00801C3F" w:rsidRPr="00E5490C" w:rsidRDefault="00801C3F" w:rsidP="00801C3F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3900" w:firstLine="348"/>
        <w:jc w:val="both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X.</w:t>
      </w:r>
    </w:p>
    <w:p w:rsidR="00801C3F" w:rsidRPr="00E5490C" w:rsidRDefault="00801C3F" w:rsidP="00801C3F">
      <w:pPr>
        <w:pStyle w:val="Default"/>
        <w:jc w:val="center"/>
        <w:rPr>
          <w:i/>
          <w:color w:val="FF0000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Postup a lhůta při rozhodování o žádosti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Žádosti o dotace/příspěvky jsou po termínu uzávěrky po formální stránce zkontrolovány Odborem školství, mládeže a sportu Krajského úřadu Plzeňského kraje. Žádosti nesplňující závazné podmínky dle čl. II. budou administrátorem vyřazeny z dalšího projednávání.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Zkladntextodsazen"/>
        <w:tabs>
          <w:tab w:val="left" w:pos="851"/>
          <w:tab w:val="left" w:pos="993"/>
        </w:tabs>
        <w:ind w:left="284" w:hanging="284"/>
        <w:rPr>
          <w:rFonts w:cs="Arial"/>
          <w:szCs w:val="22"/>
        </w:rPr>
      </w:pPr>
      <w:r w:rsidRPr="00E5490C">
        <w:rPr>
          <w:rFonts w:cs="Arial"/>
          <w:szCs w:val="22"/>
        </w:rPr>
        <w:t>2) Žádosti splňující formální požadavky jsou Odborem školství, mládeže a sportu Krajského úřadu Plzeňského kraj</w:t>
      </w:r>
      <w:r w:rsidR="00B061A2">
        <w:rPr>
          <w:rFonts w:cs="Arial"/>
          <w:szCs w:val="22"/>
        </w:rPr>
        <w:t xml:space="preserve">e předloženy </w:t>
      </w:r>
      <w:r w:rsidR="00B061A2" w:rsidRPr="00603829">
        <w:rPr>
          <w:rFonts w:cs="Arial"/>
          <w:szCs w:val="22"/>
        </w:rPr>
        <w:t xml:space="preserve">Hodnotící komisi </w:t>
      </w:r>
      <w:r w:rsidRPr="00603829">
        <w:rPr>
          <w:rFonts w:cs="Arial"/>
          <w:szCs w:val="22"/>
        </w:rPr>
        <w:t>dotačního programu Plzeňského kraje „</w:t>
      </w:r>
      <w:r w:rsidR="00B96E76" w:rsidRPr="00603829">
        <w:rPr>
          <w:rFonts w:cs="Arial"/>
          <w:b/>
          <w:szCs w:val="22"/>
        </w:rPr>
        <w:t>Podpora volnočasových ak</w:t>
      </w:r>
      <w:r w:rsidR="00B96E76">
        <w:rPr>
          <w:rFonts w:cs="Arial"/>
          <w:b/>
          <w:szCs w:val="22"/>
        </w:rPr>
        <w:t>tivit dětí a</w:t>
      </w:r>
      <w:r w:rsidR="00B96E76" w:rsidRPr="00E5490C">
        <w:rPr>
          <w:rFonts w:cs="Arial"/>
          <w:b/>
          <w:szCs w:val="22"/>
        </w:rPr>
        <w:t xml:space="preserve"> mládeže</w:t>
      </w:r>
      <w:r w:rsidR="001A3E93">
        <w:rPr>
          <w:rFonts w:cs="Arial"/>
          <w:b/>
          <w:szCs w:val="22"/>
        </w:rPr>
        <w:t xml:space="preserve"> v roce</w:t>
      </w:r>
      <w:r w:rsidR="00B96E76">
        <w:rPr>
          <w:rFonts w:cs="Arial"/>
          <w:b/>
          <w:szCs w:val="22"/>
        </w:rPr>
        <w:t xml:space="preserve"> </w:t>
      </w:r>
      <w:r w:rsidR="00B96E76" w:rsidRPr="005C37AD">
        <w:rPr>
          <w:rFonts w:cs="Arial"/>
          <w:b/>
          <w:szCs w:val="22"/>
        </w:rPr>
        <w:t>201</w:t>
      </w:r>
      <w:r w:rsidR="002825F2">
        <w:rPr>
          <w:rFonts w:cs="Arial"/>
          <w:b/>
          <w:szCs w:val="22"/>
        </w:rPr>
        <w:t>8</w:t>
      </w:r>
      <w:r w:rsidRPr="005C37AD">
        <w:rPr>
          <w:rFonts w:cs="Arial"/>
          <w:bCs/>
          <w:szCs w:val="22"/>
        </w:rPr>
        <w:t>“</w:t>
      </w:r>
      <w:r w:rsidRPr="00E5490C">
        <w:rPr>
          <w:rFonts w:cs="Arial"/>
          <w:bCs/>
          <w:szCs w:val="22"/>
        </w:rPr>
        <w:t xml:space="preserve"> </w:t>
      </w:r>
      <w:r w:rsidRPr="00E5490C">
        <w:rPr>
          <w:rFonts w:cs="Arial"/>
          <w:szCs w:val="22"/>
        </w:rPr>
        <w:t xml:space="preserve">jmenované Radou Plzeňského kraje (dále jen „Komise“). Komise v souladu se svým jednacím řádem posuzuje jednotlivé žádosti tak, že zhodnotí u každé žádosti míru naplnění kritérií dle čl. IV. Pravidel.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3) Člen Komise, u něhož lze mít pochybnosti, že pro poměr k projednávané žádosti nebo osobám, jichž se žádost dotýká, nemůže nestranně rozhodovat, nemůže o předmětné žádosti hlasovat.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dotace/příspěvku. Své stanovisko posuzovatel v hodnocení zdůvodní.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5) Komise je oprávněna navrhnout snížení výše dotace/příspěvku, o kterou žadatel žádá, a</w:t>
      </w:r>
      <w:r w:rsidR="00B061A2">
        <w:rPr>
          <w:color w:val="auto"/>
          <w:sz w:val="22"/>
          <w:szCs w:val="22"/>
        </w:rPr>
        <w:t> </w:t>
      </w:r>
      <w:r w:rsidRPr="00E5490C">
        <w:rPr>
          <w:color w:val="auto"/>
          <w:sz w:val="22"/>
          <w:szCs w:val="22"/>
        </w:rPr>
        <w:t xml:space="preserve">takto upravenou ji doporučit ke schválení orgánům Plzeňského kraje.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6) Všechny žádosti zhodnocené Komisí budou společně s jejím stanoviskem předloženy k rozhodnutí orgánům Plzeňského kraje příslušným k rozhodnutí o poskytnutí dotace/příspěvku dle zákona č. 129/2000 Sb., o krajích, v platném znění. Dotace/příspěvky se poskytují výhradně na základě usnesení Rady Plzeňského kraje nebo Zastupitelstva Plzeňského kraje a na základě písemné veřejnoprávní smlouvy o poskytnutí dotace/ vyrozumění v případě poskytnutí příspěvku. 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7) Všichni žadatelé budou o výsledku rozhodnutí orgánů Plzeňského kraje vyrozuměni prostřednictvím aplikace </w:t>
      </w:r>
      <w:proofErr w:type="spellStart"/>
      <w:r w:rsidRPr="00E5490C">
        <w:rPr>
          <w:color w:val="auto"/>
          <w:sz w:val="22"/>
          <w:szCs w:val="22"/>
        </w:rPr>
        <w:t>eDotace</w:t>
      </w:r>
      <w:proofErr w:type="spellEnd"/>
      <w:r w:rsidRPr="00E5490C">
        <w:rPr>
          <w:color w:val="auto"/>
          <w:sz w:val="22"/>
          <w:szCs w:val="22"/>
        </w:rPr>
        <w:t xml:space="preserve"> do 30 dnů od vydání usnesení RPK/ZPK.</w:t>
      </w:r>
    </w:p>
    <w:p w:rsidR="00AA671D" w:rsidRDefault="00AA671D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AA671D" w:rsidRPr="00E5490C" w:rsidRDefault="00AA671D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8) Podané žádosti o poskytnutí dotace/příspěvku včetně jejich příloh se nevracejí.</w:t>
      </w:r>
    </w:p>
    <w:p w:rsidR="00801C3F" w:rsidRPr="00E5490C" w:rsidRDefault="00801C3F" w:rsidP="00801C3F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 xml:space="preserve">Podpora malého rozsahu – “de </w:t>
      </w:r>
      <w:proofErr w:type="spellStart"/>
      <w:r w:rsidRPr="00E5490C">
        <w:rPr>
          <w:b/>
          <w:bCs/>
          <w:color w:val="auto"/>
          <w:sz w:val="22"/>
          <w:szCs w:val="22"/>
        </w:rPr>
        <w:t>minimis</w:t>
      </w:r>
      <w:proofErr w:type="spellEnd"/>
      <w:r w:rsidRPr="00E5490C">
        <w:rPr>
          <w:b/>
          <w:bCs/>
          <w:color w:val="auto"/>
          <w:sz w:val="22"/>
          <w:szCs w:val="22"/>
        </w:rPr>
        <w:t>“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E5490C">
        <w:rPr>
          <w:color w:val="auto"/>
          <w:sz w:val="22"/>
          <w:szCs w:val="22"/>
        </w:rPr>
        <w:t>minimis</w:t>
      </w:r>
      <w:proofErr w:type="spellEnd"/>
      <w:r w:rsidRPr="00E5490C">
        <w:rPr>
          <w:color w:val="auto"/>
          <w:sz w:val="22"/>
          <w:szCs w:val="22"/>
        </w:rPr>
        <w:t xml:space="preserve">. Na tuto skutečnost bude příjemce upozorněn před podpisem veřejnoprávní smlouvy o poskytnutí účelové dotace. 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lastRenderedPageBreak/>
        <w:t>Článek XII.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Smlouva o poskytnutí dotace</w:t>
      </w: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DE6CD6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veřejnoprávní písemnou smlouvu o poskytnutí účelové finanční dotace. </w:t>
      </w:r>
    </w:p>
    <w:p w:rsidR="00801C3F" w:rsidRPr="00E5490C" w:rsidRDefault="00801C3F" w:rsidP="00DE6CD6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2) Poskytovatel je oprávněn před podpisem smlouvy vyzvat příjemce k doložení příp. dalších souvisejících dokumentů. </w:t>
      </w:r>
    </w:p>
    <w:p w:rsidR="00801C3F" w:rsidRPr="00E5490C" w:rsidRDefault="00801C3F" w:rsidP="00DE6CD6">
      <w:pPr>
        <w:pStyle w:val="Default"/>
        <w:spacing w:after="61"/>
        <w:ind w:left="284" w:hanging="284"/>
        <w:jc w:val="both"/>
        <w:rPr>
          <w:strike/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3) Příjemci dotace bude zaslán návrh smlouvy a příjemce dotace bude současně vyzván k  podpisu smlouvy ve lhůtě do 40 (čtyřiceti) dnů od doručení návrhu smlouvy</w:t>
      </w:r>
      <w:r w:rsidR="00D94EF4">
        <w:rPr>
          <w:color w:val="auto"/>
          <w:sz w:val="22"/>
          <w:szCs w:val="22"/>
        </w:rPr>
        <w:t>. Pokud je příjemcem dotace obec, u které musí před podpisem smlouvy přijetí dotace schválit usnesením příslušný orgán obec, je lhůta pro podpis a doručení návrhu smlouvy Plzeňskému kraji 60 (šedesát) dnů.</w:t>
      </w:r>
    </w:p>
    <w:p w:rsidR="00801C3F" w:rsidRPr="00E5490C" w:rsidRDefault="00801C3F" w:rsidP="00DE6CD6">
      <w:pPr>
        <w:pStyle w:val="Default"/>
        <w:spacing w:after="61"/>
        <w:ind w:left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Smlouvu lze podepsat i osobně na Odboru školství, mládeže a sportu Krajského úřadu Plzeňského kraje po předchozí domluvě, popřípadě doručit podepsanou.</w:t>
      </w:r>
    </w:p>
    <w:p w:rsidR="00801C3F" w:rsidRPr="00E5490C" w:rsidRDefault="00801C3F" w:rsidP="00DE6CD6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801C3F" w:rsidRPr="00E5490C" w:rsidRDefault="00801C3F" w:rsidP="00DE6CD6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Ve smlouvě se uvede: 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název projektu/účel nebo činnost, na kterou je dotace poskytována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doba, na kterou je dotace poskytována (nejzazší termín pro čerpání dotace)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výše dotace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možnost jednostranného odstoupení od smlouvy před uskutečněním finančního plnění poskytovatele vůči příjemci dle smlouvy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povinnost příjemce doložit finanční vypořádání použití dotace ve stanoveném termínu a požadované formě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povinnost příjemce </w:t>
      </w:r>
      <w:r w:rsidRPr="00E5490C">
        <w:rPr>
          <w:bCs/>
          <w:color w:val="auto"/>
          <w:sz w:val="22"/>
          <w:szCs w:val="22"/>
        </w:rPr>
        <w:t xml:space="preserve">vrátit </w:t>
      </w:r>
      <w:r w:rsidRPr="00E5490C">
        <w:rPr>
          <w:color w:val="auto"/>
          <w:sz w:val="22"/>
          <w:szCs w:val="22"/>
        </w:rPr>
        <w:t>dotaci, nebude-li použita v souladu s účelem, k němuž byla poskytnuta, nebo nebude-li dotace řádně vypořádána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9C4B83" w:rsidRPr="00E5490C" w:rsidRDefault="009C4B83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příp. prohlášení o tom, že příslušný orgán obce schválil přijetí poskytnuté dotace,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podmínky sledování realizace projektu a jeho kontroly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Default="00801C3F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 platném znění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9F27E7" w:rsidRPr="00E5490C" w:rsidRDefault="009F27E7" w:rsidP="00DE6CD6">
      <w:pPr>
        <w:pStyle w:val="Default"/>
        <w:numPr>
          <w:ilvl w:val="0"/>
          <w:numId w:val="6"/>
        </w:numPr>
        <w:spacing w:after="61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příjemce se zavazuje při prezentaci akce po nabytí účinnosti smlouvy uvádět, že byla uskutečněna za finanční podpory Plzeňského kraje,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v případě, že předmět smlouvy zatím nebyl realizován, zavazuje se příjemce, že </w:t>
      </w:r>
      <w:r w:rsidRPr="00E5490C">
        <w:rPr>
          <w:color w:val="auto"/>
          <w:sz w:val="22"/>
          <w:szCs w:val="22"/>
        </w:rPr>
        <w:br/>
        <w:t xml:space="preserve">na propagační materiály související s předmětem smlouvy, při akcích souvisejících </w:t>
      </w:r>
      <w:r w:rsidRPr="00E5490C">
        <w:rPr>
          <w:color w:val="auto"/>
          <w:sz w:val="22"/>
          <w:szCs w:val="22"/>
        </w:rPr>
        <w:br/>
        <w:t xml:space="preserve">s předmětem smlouvy a na webových stránkách, které odkazují na předmět smlouvy, viditelně umístí logo Plzeňského kraje. V případě, že předmět smlouvy byl již realizován, zavazuje se příjemce, že umístí viditelně logo Plzeňského kraje na webové stránky, které odkazují na předmět smlouvy. Příjemce prohlašuje, že byl seznámen s podobou loga Plzeňského kraje ke dni podpisu této smlouvy. </w:t>
      </w:r>
    </w:p>
    <w:p w:rsidR="00801C3F" w:rsidRPr="00E5490C" w:rsidRDefault="00801C3F" w:rsidP="00DE6CD6">
      <w:pPr>
        <w:pStyle w:val="Default"/>
        <w:numPr>
          <w:ilvl w:val="0"/>
          <w:numId w:val="6"/>
        </w:numPr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sankce v případě porušení smluvní/</w:t>
      </w:r>
      <w:proofErr w:type="spellStart"/>
      <w:r w:rsidRPr="00E5490C">
        <w:rPr>
          <w:color w:val="auto"/>
          <w:sz w:val="22"/>
          <w:szCs w:val="22"/>
        </w:rPr>
        <w:t>ních</w:t>
      </w:r>
      <w:proofErr w:type="spellEnd"/>
      <w:r w:rsidRPr="00E5490C">
        <w:rPr>
          <w:color w:val="auto"/>
          <w:sz w:val="22"/>
          <w:szCs w:val="22"/>
        </w:rPr>
        <w:t xml:space="preserve"> podmínky/</w:t>
      </w:r>
      <w:proofErr w:type="spellStart"/>
      <w:r w:rsidRPr="00E5490C">
        <w:rPr>
          <w:color w:val="auto"/>
          <w:sz w:val="22"/>
          <w:szCs w:val="22"/>
        </w:rPr>
        <w:t>nek</w:t>
      </w:r>
      <w:proofErr w:type="spellEnd"/>
      <w:r w:rsidRPr="00E5490C">
        <w:rPr>
          <w:color w:val="auto"/>
          <w:sz w:val="22"/>
          <w:szCs w:val="22"/>
        </w:rPr>
        <w:t xml:space="preserve"> ze strany příjemce, která je ve smlouvě upravena odvodem ve výši 5</w:t>
      </w:r>
      <w:r w:rsidR="00B061A2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>% -100</w:t>
      </w:r>
      <w:r w:rsidR="00B061A2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>% poskytnuté dotace</w:t>
      </w:r>
      <w:r w:rsidR="0072793B">
        <w:rPr>
          <w:color w:val="auto"/>
          <w:sz w:val="22"/>
          <w:szCs w:val="22"/>
        </w:rPr>
        <w:t>,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Default="00801C3F" w:rsidP="00DE6CD6">
      <w:pPr>
        <w:pStyle w:val="Default"/>
        <w:numPr>
          <w:ilvl w:val="0"/>
          <w:numId w:val="6"/>
        </w:numPr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postup v případě návrhu na uzavření dodatku veřejnoprávní smlouvy. </w:t>
      </w:r>
    </w:p>
    <w:p w:rsidR="00B81169" w:rsidRDefault="00B81169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325626" w:rsidRDefault="00325626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XIII.</w:t>
      </w:r>
    </w:p>
    <w:p w:rsidR="00801C3F" w:rsidRPr="00603829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Finanční vypořádání dotace</w:t>
      </w:r>
      <w:r w:rsidR="00EB5984" w:rsidRPr="00603829">
        <w:rPr>
          <w:b/>
          <w:bCs/>
          <w:color w:val="auto"/>
          <w:sz w:val="22"/>
          <w:szCs w:val="22"/>
        </w:rPr>
        <w:t>/příspěvku</w:t>
      </w:r>
    </w:p>
    <w:p w:rsidR="00801C3F" w:rsidRPr="00603829" w:rsidRDefault="00801C3F" w:rsidP="00801C3F">
      <w:pPr>
        <w:pStyle w:val="Default"/>
        <w:jc w:val="center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603829">
        <w:rPr>
          <w:b/>
          <w:bCs/>
          <w:color w:val="auto"/>
          <w:sz w:val="22"/>
          <w:szCs w:val="22"/>
        </w:rPr>
        <w:t xml:space="preserve">Finanční vypořádání (vyplněný formulář finanční vypořádání dotace/příspěvku) předkládá příjemce elektronicky prostřednictvím aplikace </w:t>
      </w:r>
      <w:proofErr w:type="spellStart"/>
      <w:r w:rsidRPr="00603829">
        <w:rPr>
          <w:b/>
          <w:bCs/>
          <w:color w:val="auto"/>
          <w:sz w:val="22"/>
          <w:szCs w:val="22"/>
        </w:rPr>
        <w:t>eDotace</w:t>
      </w:r>
      <w:proofErr w:type="spellEnd"/>
      <w:r w:rsidRPr="00603829">
        <w:rPr>
          <w:b/>
          <w:bCs/>
          <w:color w:val="auto"/>
          <w:sz w:val="22"/>
          <w:szCs w:val="22"/>
        </w:rPr>
        <w:t xml:space="preserve"> vložením </w:t>
      </w:r>
      <w:r w:rsidRPr="00603829">
        <w:rPr>
          <w:b/>
          <w:bCs/>
          <w:color w:val="auto"/>
          <w:sz w:val="22"/>
          <w:szCs w:val="22"/>
        </w:rPr>
        <w:lastRenderedPageBreak/>
        <w:t xml:space="preserve">vyplněného a podepsaného formuláře </w:t>
      </w:r>
      <w:r w:rsidR="00EB5984" w:rsidRPr="00603829">
        <w:rPr>
          <w:b/>
          <w:color w:val="auto"/>
          <w:sz w:val="22"/>
          <w:szCs w:val="22"/>
        </w:rPr>
        <w:t>Finanční vypořádání účelové neinvestiční dotace/příspěvku</w:t>
      </w:r>
      <w:r w:rsidR="00EB5984" w:rsidRPr="00603829">
        <w:rPr>
          <w:color w:val="auto"/>
          <w:sz w:val="22"/>
          <w:szCs w:val="22"/>
        </w:rPr>
        <w:t xml:space="preserve"> </w:t>
      </w:r>
      <w:r w:rsidRPr="00603829">
        <w:rPr>
          <w:color w:val="auto"/>
          <w:sz w:val="22"/>
          <w:szCs w:val="22"/>
        </w:rPr>
        <w:t xml:space="preserve">(příloha č. </w:t>
      </w:r>
      <w:r w:rsidR="00FE6063">
        <w:rPr>
          <w:color w:val="auto"/>
          <w:sz w:val="22"/>
          <w:szCs w:val="22"/>
        </w:rPr>
        <w:t>2</w:t>
      </w:r>
      <w:r w:rsidRPr="00603829">
        <w:rPr>
          <w:color w:val="auto"/>
          <w:sz w:val="22"/>
          <w:szCs w:val="22"/>
        </w:rPr>
        <w:t xml:space="preserve"> Pravidel) jako jednoho souboru ve</w:t>
      </w:r>
      <w:r w:rsidRPr="00E5490C">
        <w:rPr>
          <w:color w:val="auto"/>
          <w:sz w:val="22"/>
          <w:szCs w:val="22"/>
        </w:rPr>
        <w:t xml:space="preserve"> formátu *.</w:t>
      </w:r>
      <w:proofErr w:type="spellStart"/>
      <w:r w:rsidRPr="00E5490C">
        <w:rPr>
          <w:color w:val="auto"/>
          <w:sz w:val="22"/>
          <w:szCs w:val="22"/>
        </w:rPr>
        <w:t>pdf</w:t>
      </w:r>
      <w:proofErr w:type="spellEnd"/>
      <w:r w:rsidRPr="00E5490C">
        <w:rPr>
          <w:color w:val="auto"/>
          <w:sz w:val="22"/>
          <w:szCs w:val="22"/>
        </w:rPr>
        <w:t xml:space="preserve"> (naskenují se dohromady).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Požadované </w:t>
      </w:r>
      <w:r w:rsidRPr="00E5490C">
        <w:rPr>
          <w:b/>
          <w:color w:val="auto"/>
          <w:sz w:val="22"/>
          <w:szCs w:val="22"/>
          <w:u w:val="single"/>
        </w:rPr>
        <w:t>přílohy k finančnímu vypořádání</w:t>
      </w:r>
      <w:r w:rsidRPr="00EB5984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předkládá příjemce </w:t>
      </w:r>
      <w:r w:rsidRPr="00E5490C">
        <w:rPr>
          <w:b/>
          <w:bCs/>
          <w:color w:val="auto"/>
          <w:sz w:val="22"/>
          <w:szCs w:val="22"/>
        </w:rPr>
        <w:t xml:space="preserve">fyzicky </w:t>
      </w:r>
      <w:r w:rsidRPr="00E5490C">
        <w:rPr>
          <w:bCs/>
          <w:color w:val="auto"/>
          <w:sz w:val="22"/>
          <w:szCs w:val="22"/>
        </w:rPr>
        <w:t>(písemnou formou prostřednictvím podatelny Krajského úřadu Plzeňského kraje, dále jen „KÚPK“)</w:t>
      </w:r>
      <w:r w:rsidRPr="00E5490C">
        <w:rPr>
          <w:b/>
          <w:bCs/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– čitelné a </w:t>
      </w:r>
      <w:r w:rsidRPr="00E5490C">
        <w:rPr>
          <w:b/>
          <w:color w:val="auto"/>
          <w:sz w:val="22"/>
          <w:szCs w:val="22"/>
          <w:u w:val="single"/>
        </w:rPr>
        <w:t>řádně očíslované</w:t>
      </w:r>
      <w:r w:rsidRPr="00E5490C">
        <w:rPr>
          <w:color w:val="auto"/>
          <w:sz w:val="22"/>
          <w:szCs w:val="22"/>
        </w:rPr>
        <w:t xml:space="preserve"> účetní doklady související s náklady hrazenými z poskytnuté </w:t>
      </w:r>
      <w:r w:rsidRPr="00603829">
        <w:rPr>
          <w:color w:val="auto"/>
          <w:sz w:val="22"/>
          <w:szCs w:val="22"/>
        </w:rPr>
        <w:t>dotace</w:t>
      </w:r>
      <w:r w:rsidR="00EB5984" w:rsidRPr="00603829">
        <w:rPr>
          <w:color w:val="auto"/>
          <w:sz w:val="22"/>
          <w:szCs w:val="22"/>
        </w:rPr>
        <w:t>/příspěvku</w:t>
      </w:r>
      <w:r w:rsidRPr="00603829">
        <w:rPr>
          <w:color w:val="auto"/>
          <w:sz w:val="22"/>
          <w:szCs w:val="22"/>
        </w:rPr>
        <w:t xml:space="preserve"> (faktury</w:t>
      </w:r>
      <w:r w:rsidRPr="00E5490C">
        <w:rPr>
          <w:color w:val="auto"/>
          <w:sz w:val="22"/>
          <w:szCs w:val="22"/>
        </w:rPr>
        <w:t>, smlouvy nebo dohody včetně potvrzení o jejich proplacení - výpis z</w:t>
      </w:r>
      <w:r w:rsidR="00EB5984">
        <w:rPr>
          <w:color w:val="auto"/>
          <w:sz w:val="22"/>
          <w:szCs w:val="22"/>
        </w:rPr>
        <w:t> </w:t>
      </w:r>
      <w:r w:rsidRPr="00E5490C">
        <w:rPr>
          <w:color w:val="auto"/>
          <w:sz w:val="22"/>
          <w:szCs w:val="22"/>
        </w:rPr>
        <w:t xml:space="preserve">bankovního účtu, příjmový/výdajový doklad; paragony příp. další). Doklady menšího formátu doporučujeme nalepit na čistý list A4. </w:t>
      </w:r>
      <w:r w:rsidRPr="00E5490C">
        <w:rPr>
          <w:bCs/>
          <w:color w:val="auto"/>
          <w:sz w:val="22"/>
          <w:szCs w:val="22"/>
        </w:rPr>
        <w:t xml:space="preserve">Část nákladů uplatňovaná z poskytnuté </w:t>
      </w:r>
      <w:r w:rsidRPr="00603829">
        <w:rPr>
          <w:bCs/>
          <w:color w:val="auto"/>
          <w:sz w:val="22"/>
          <w:szCs w:val="22"/>
        </w:rPr>
        <w:t>dotace</w:t>
      </w:r>
      <w:r w:rsidR="00EB5984" w:rsidRPr="00603829">
        <w:rPr>
          <w:bCs/>
          <w:color w:val="auto"/>
          <w:sz w:val="22"/>
          <w:szCs w:val="22"/>
        </w:rPr>
        <w:t>/</w:t>
      </w:r>
      <w:r w:rsidR="00BE6D02" w:rsidRPr="00603829">
        <w:rPr>
          <w:bCs/>
          <w:color w:val="auto"/>
          <w:sz w:val="22"/>
          <w:szCs w:val="22"/>
        </w:rPr>
        <w:t>příspěvku</w:t>
      </w:r>
      <w:r w:rsidRPr="00603829">
        <w:rPr>
          <w:bCs/>
          <w:color w:val="auto"/>
          <w:sz w:val="22"/>
          <w:szCs w:val="22"/>
        </w:rPr>
        <w:t xml:space="preserve"> nesmí být vykázána prostřednictvím příslušného dokladu k jinému účelu než k finančnímu</w:t>
      </w:r>
      <w:r w:rsidRPr="00E5490C">
        <w:rPr>
          <w:bCs/>
          <w:color w:val="auto"/>
          <w:sz w:val="22"/>
          <w:szCs w:val="22"/>
        </w:rPr>
        <w:t xml:space="preserve"> vypořádání v rámci programu. </w:t>
      </w:r>
      <w:r w:rsidRPr="00E5490C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 odděleně od ostatního účetnictví (analyticky nebo s označením). </w:t>
      </w:r>
      <w:r w:rsidRPr="00E5490C">
        <w:rPr>
          <w:bCs/>
          <w:color w:val="auto"/>
          <w:sz w:val="22"/>
          <w:szCs w:val="22"/>
        </w:rPr>
        <w:t xml:space="preserve">Předložené účetní doklady musí mít jasně specifikovanou souvislost s projektem a vymezen účel, druh či objem poskytované služby.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5C37AD">
        <w:rPr>
          <w:bCs/>
          <w:color w:val="auto"/>
          <w:sz w:val="22"/>
          <w:szCs w:val="22"/>
        </w:rPr>
        <w:t>Nejzazší termín pro předložení finančního vypořádání je stanoven na</w:t>
      </w:r>
      <w:r w:rsidRPr="005C37AD">
        <w:rPr>
          <w:b/>
          <w:bCs/>
          <w:color w:val="auto"/>
          <w:sz w:val="22"/>
          <w:szCs w:val="22"/>
        </w:rPr>
        <w:t xml:space="preserve"> 1</w:t>
      </w:r>
      <w:r w:rsidR="002825F2">
        <w:rPr>
          <w:b/>
          <w:bCs/>
          <w:color w:val="auto"/>
          <w:sz w:val="22"/>
          <w:szCs w:val="22"/>
        </w:rPr>
        <w:t>4</w:t>
      </w:r>
      <w:r w:rsidRPr="005C37AD">
        <w:rPr>
          <w:b/>
          <w:bCs/>
          <w:color w:val="auto"/>
          <w:sz w:val="22"/>
          <w:szCs w:val="22"/>
        </w:rPr>
        <w:t>. leden 201</w:t>
      </w:r>
      <w:r w:rsidR="002825F2">
        <w:rPr>
          <w:b/>
          <w:bCs/>
          <w:color w:val="auto"/>
          <w:sz w:val="22"/>
          <w:szCs w:val="22"/>
        </w:rPr>
        <w:t>9</w:t>
      </w:r>
      <w:r w:rsidRPr="005C37AD">
        <w:rPr>
          <w:color w:val="auto"/>
          <w:sz w:val="22"/>
          <w:szCs w:val="22"/>
        </w:rPr>
        <w:t>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Poskytovatel si vyhrazuje právo provést kontrolu finančního vypořádání vyúčtované účelové </w:t>
      </w:r>
      <w:r w:rsidRPr="00603829">
        <w:rPr>
          <w:color w:val="auto"/>
          <w:sz w:val="22"/>
          <w:szCs w:val="22"/>
        </w:rPr>
        <w:t>dotace</w:t>
      </w:r>
      <w:r w:rsidR="00BE6D02" w:rsidRPr="00603829">
        <w:rPr>
          <w:bCs/>
          <w:color w:val="auto"/>
          <w:sz w:val="22"/>
          <w:szCs w:val="22"/>
        </w:rPr>
        <w:t>/příspěvku</w:t>
      </w:r>
      <w:r w:rsidRPr="00603829">
        <w:rPr>
          <w:color w:val="auto"/>
          <w:sz w:val="22"/>
          <w:szCs w:val="22"/>
        </w:rPr>
        <w:t>, která</w:t>
      </w:r>
      <w:r w:rsidRPr="00E5490C">
        <w:rPr>
          <w:color w:val="auto"/>
          <w:sz w:val="22"/>
          <w:szCs w:val="22"/>
        </w:rPr>
        <w:t xml:space="preserve"> zahrnuje věcnou a finanční kontrolu skutečností rozhodných pro hospodaření s veřejnými prostředky, zejména při vynakládání veřejných výdajů včetně veřejné finanční podpory u kontrolovaných subjektů dle platné legislativy.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Finanční vypořádání </w:t>
      </w:r>
      <w:r w:rsidR="0056733F">
        <w:rPr>
          <w:color w:val="auto"/>
          <w:sz w:val="22"/>
          <w:szCs w:val="22"/>
        </w:rPr>
        <w:t xml:space="preserve">použití dotace/příspěvku </w:t>
      </w:r>
      <w:r w:rsidRPr="00E5490C">
        <w:rPr>
          <w:color w:val="auto"/>
          <w:sz w:val="22"/>
          <w:szCs w:val="22"/>
        </w:rPr>
        <w:t xml:space="preserve">musí být doloženo řádně a bezchybně do termínu stanoveného ve smlouvě. Příjemce je povinen předložit poskytovateli finanční vypořádání použití </w:t>
      </w:r>
      <w:r w:rsidRPr="00603829">
        <w:rPr>
          <w:color w:val="auto"/>
          <w:sz w:val="22"/>
          <w:szCs w:val="22"/>
        </w:rPr>
        <w:t>dotace</w:t>
      </w:r>
      <w:r w:rsidR="00BE6D02" w:rsidRPr="00603829">
        <w:rPr>
          <w:bCs/>
          <w:color w:val="auto"/>
          <w:sz w:val="22"/>
          <w:szCs w:val="22"/>
        </w:rPr>
        <w:t>/příspěvku</w:t>
      </w:r>
      <w:r w:rsidRPr="00E5490C">
        <w:rPr>
          <w:color w:val="auto"/>
          <w:sz w:val="22"/>
          <w:szCs w:val="22"/>
        </w:rPr>
        <w:t xml:space="preserve"> v elektronické formě prostřednictvím systému </w:t>
      </w:r>
      <w:proofErr w:type="spellStart"/>
      <w:r w:rsidRPr="00E5490C">
        <w:rPr>
          <w:color w:val="auto"/>
          <w:sz w:val="22"/>
          <w:szCs w:val="22"/>
        </w:rPr>
        <w:t>eDotace</w:t>
      </w:r>
      <w:proofErr w:type="spellEnd"/>
      <w:r w:rsidRPr="00E5490C">
        <w:rPr>
          <w:color w:val="auto"/>
          <w:sz w:val="22"/>
          <w:szCs w:val="22"/>
        </w:rPr>
        <w:t xml:space="preserve"> včas. (U dotací vyplácených před termínem pro předložení závěrečné zprávy a finančního vypořádání bude pozdní předložení závěrečné zprávy a finanční vypořádání sankcionováno odvodem do rozpočtu poskytovatele ve výši 5-10 % dotace). V případě, kdy administrátor shledá, že podané finanční vypořádání vykazuje nedostatky, vyzve KÚPK příjemce k jejich odstranění ve 14 denní lhůtě od data doručení výzvy. Jestliže v této lhůtě nebudou nedostatky odstraněny, je příjemce povinen dotaci v plné výši, popřípadě v části nedoložené finančním vypořádáním vrátit / nebude </w:t>
      </w:r>
      <w:r w:rsidRPr="00603829">
        <w:rPr>
          <w:color w:val="auto"/>
          <w:sz w:val="22"/>
          <w:szCs w:val="22"/>
        </w:rPr>
        <w:t>dotace</w:t>
      </w:r>
      <w:r w:rsidR="00BE6D02" w:rsidRPr="00603829">
        <w:rPr>
          <w:bCs/>
          <w:color w:val="auto"/>
          <w:sz w:val="22"/>
          <w:szCs w:val="22"/>
        </w:rPr>
        <w:t>/příspěvek</w:t>
      </w:r>
      <w:r w:rsidRPr="00603829">
        <w:rPr>
          <w:color w:val="auto"/>
          <w:sz w:val="22"/>
          <w:szCs w:val="22"/>
        </w:rPr>
        <w:t xml:space="preserve"> zcela či v části nedoložené finančním vypořádáním vyplacena. Lhůta pro vrácení dotace</w:t>
      </w:r>
      <w:r w:rsidR="00BE6D02" w:rsidRPr="00603829">
        <w:rPr>
          <w:bCs/>
          <w:color w:val="auto"/>
          <w:sz w:val="22"/>
          <w:szCs w:val="22"/>
        </w:rPr>
        <w:t>/příspěvku</w:t>
      </w:r>
      <w:r w:rsidRPr="00603829">
        <w:rPr>
          <w:color w:val="auto"/>
          <w:sz w:val="22"/>
          <w:szCs w:val="22"/>
        </w:rPr>
        <w:t xml:space="preserve"> bude stanovena písemnou výzvou KÚPK.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Default="00801C3F" w:rsidP="00801C3F">
      <w:pPr>
        <w:pStyle w:val="Default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jc w:val="center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Článek XIV.</w:t>
      </w:r>
    </w:p>
    <w:p w:rsidR="00801C3F" w:rsidRPr="00E5490C" w:rsidRDefault="00801C3F" w:rsidP="00801C3F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Závěrečná ustanovení</w:t>
      </w:r>
    </w:p>
    <w:p w:rsidR="00801C3F" w:rsidRPr="00E5490C" w:rsidRDefault="00801C3F" w:rsidP="00DE6CD6">
      <w:pPr>
        <w:pStyle w:val="Default"/>
        <w:jc w:val="both"/>
        <w:rPr>
          <w:color w:val="auto"/>
          <w:sz w:val="22"/>
          <w:szCs w:val="22"/>
        </w:rPr>
      </w:pPr>
    </w:p>
    <w:p w:rsidR="00801C3F" w:rsidRPr="00E5490C" w:rsidRDefault="00801C3F" w:rsidP="00DE6CD6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1) </w:t>
      </w:r>
      <w:r w:rsidRPr="00E5490C">
        <w:rPr>
          <w:b/>
          <w:bCs/>
          <w:color w:val="auto"/>
          <w:sz w:val="22"/>
          <w:szCs w:val="22"/>
        </w:rPr>
        <w:t xml:space="preserve">Na poskytnutí dotace/příspěvku není právní nárok. </w:t>
      </w:r>
    </w:p>
    <w:p w:rsidR="00801C3F" w:rsidRPr="00E5490C" w:rsidRDefault="00801C3F" w:rsidP="00DE6CD6">
      <w:pPr>
        <w:pStyle w:val="Default"/>
        <w:spacing w:after="61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</w:t>
      </w:r>
      <w:proofErr w:type="spellStart"/>
      <w:r w:rsidRPr="00E5490C">
        <w:rPr>
          <w:color w:val="auto"/>
          <w:sz w:val="22"/>
          <w:szCs w:val="22"/>
        </w:rPr>
        <w:t>eDotace</w:t>
      </w:r>
      <w:proofErr w:type="spellEnd"/>
      <w:r w:rsidRPr="00E5490C">
        <w:rPr>
          <w:color w:val="auto"/>
          <w:sz w:val="22"/>
          <w:szCs w:val="22"/>
        </w:rPr>
        <w:t xml:space="preserve"> na adrese http://dotace.plzensky-kraj.cz/</w:t>
      </w:r>
      <w:r w:rsidR="00BE6D02">
        <w:rPr>
          <w:color w:val="auto"/>
          <w:sz w:val="22"/>
          <w:szCs w:val="22"/>
        </w:rPr>
        <w:t>.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DE6CD6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3) Příjemce dotace/příspěvku je povinen Odboru školství, mládeže a sportu Krajského úřadu Plzeňského kraje písemně oznámit změnu všech okolností, které by mohly mít vliv </w:t>
      </w:r>
      <w:r w:rsidRPr="00E5490C">
        <w:rPr>
          <w:color w:val="auto"/>
          <w:sz w:val="22"/>
          <w:szCs w:val="22"/>
        </w:rPr>
        <w:br/>
        <w:t xml:space="preserve">na realizaci účelu dotace, a to nejpozději do 10 dnů ode dne, kdy tato změna nastala. </w:t>
      </w:r>
    </w:p>
    <w:p w:rsidR="00801C3F" w:rsidRPr="00E5490C" w:rsidRDefault="00801C3F" w:rsidP="00DE6CD6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4) Poskytnutí dotace/ příspěvku, stejně jako nečerpání nebo nedočerpání dotace ve chválené výši, nezakládá nárok žadatele na poskytnutí dotace v následujících letech. </w:t>
      </w:r>
    </w:p>
    <w:p w:rsidR="00801C3F" w:rsidRPr="00E5490C" w:rsidRDefault="00801C3F" w:rsidP="00DE6CD6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5) Dotace nebude proplacena nebo ji bude povinen příjemce vrátit zpět v případě, že: </w:t>
      </w:r>
    </w:p>
    <w:p w:rsidR="00801C3F" w:rsidRPr="00E5490C" w:rsidRDefault="00801C3F" w:rsidP="00DE6CD6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uvede v žádosti nepravdivé, neúplné nebo zkreslující údaje </w:t>
      </w:r>
    </w:p>
    <w:p w:rsidR="00801C3F" w:rsidRPr="00E5490C" w:rsidRDefault="00801C3F" w:rsidP="00DE6CD6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předloží dokumenty, které jsou v rozporu se skutečným stavem </w:t>
      </w:r>
    </w:p>
    <w:p w:rsidR="00801C3F" w:rsidRPr="00E5490C" w:rsidRDefault="00801C3F" w:rsidP="00DE6CD6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má závazek po lhůtě splatnosti vůči Plzeňskému kraji </w:t>
      </w:r>
    </w:p>
    <w:p w:rsidR="00801C3F" w:rsidRPr="00E5490C" w:rsidRDefault="00801C3F" w:rsidP="00DE6CD6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bude jednostranně odstoupeno od smlouvy </w:t>
      </w:r>
    </w:p>
    <w:p w:rsidR="00801C3F" w:rsidRPr="00E5490C" w:rsidRDefault="00801C3F" w:rsidP="00DE6CD6">
      <w:pPr>
        <w:pStyle w:val="Default"/>
        <w:numPr>
          <w:ilvl w:val="0"/>
          <w:numId w:val="7"/>
        </w:numPr>
        <w:spacing w:after="64"/>
        <w:ind w:left="567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poruší povinnosti stanovené smlouvou. </w:t>
      </w:r>
    </w:p>
    <w:p w:rsidR="00801C3F" w:rsidRPr="00E5490C" w:rsidRDefault="00801C3F" w:rsidP="00DE6CD6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lastRenderedPageBreak/>
        <w:t xml:space="preserve">6) Žadatel souhlasí se zveřejněním údajů o subjektu a výši poskytnuté dotace, fyzická osoba souhlasí se zpracováním osobních údajů v souladu se zákonem č. 101/2000 Sb., o ochraně osobních údajů, v platném znění. </w:t>
      </w:r>
    </w:p>
    <w:p w:rsidR="00801C3F" w:rsidRPr="00E5490C" w:rsidRDefault="00801C3F" w:rsidP="00DE6CD6">
      <w:pPr>
        <w:pStyle w:val="Default"/>
        <w:spacing w:after="64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7)</w:t>
      </w:r>
      <w:r w:rsidR="00B96E76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Podáním žádosti bere žadatel na vědomí závaznost znění tohoto Programu. </w:t>
      </w:r>
    </w:p>
    <w:p w:rsidR="00801C3F" w:rsidRPr="00E5490C" w:rsidRDefault="00801C3F" w:rsidP="00DE6CD6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8)</w:t>
      </w:r>
      <w:r w:rsidR="00BE6D02">
        <w:rPr>
          <w:color w:val="auto"/>
          <w:sz w:val="22"/>
          <w:szCs w:val="22"/>
        </w:rPr>
        <w:t xml:space="preserve"> </w:t>
      </w:r>
      <w:r w:rsidRPr="00E5490C">
        <w:rPr>
          <w:color w:val="auto"/>
          <w:sz w:val="22"/>
          <w:szCs w:val="22"/>
        </w:rPr>
        <w:t xml:space="preserve">Komunikace mezi žadatelem a Plzeňským krajem jako poskytovatelem probíhá přednostně prostřednictvím elektronické komunikace. </w:t>
      </w:r>
    </w:p>
    <w:p w:rsidR="00801C3F" w:rsidRPr="00E5490C" w:rsidRDefault="00801C3F" w:rsidP="00801C3F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:rsidR="00801C3F" w:rsidRPr="00E5490C" w:rsidRDefault="00801C3F" w:rsidP="00801C3F">
      <w:pPr>
        <w:pStyle w:val="Default"/>
        <w:rPr>
          <w:color w:val="auto"/>
          <w:sz w:val="22"/>
          <w:szCs w:val="22"/>
        </w:rPr>
      </w:pPr>
      <w:r w:rsidRPr="00E5490C">
        <w:rPr>
          <w:b/>
          <w:bCs/>
          <w:color w:val="auto"/>
          <w:sz w:val="22"/>
          <w:szCs w:val="22"/>
        </w:rPr>
        <w:t>Kontaktní osoba – administrátor dotačního programu:</w:t>
      </w:r>
    </w:p>
    <w:p w:rsidR="00801C3F" w:rsidRPr="00E5490C" w:rsidRDefault="004357A6" w:rsidP="00801C3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Mgr. </w:t>
      </w:r>
      <w:r w:rsidR="00786A01" w:rsidRPr="00E5490C">
        <w:rPr>
          <w:color w:val="auto"/>
          <w:sz w:val="22"/>
          <w:szCs w:val="22"/>
        </w:rPr>
        <w:t>Regina Hrabětová</w:t>
      </w:r>
      <w:r>
        <w:rPr>
          <w:color w:val="auto"/>
          <w:sz w:val="22"/>
          <w:szCs w:val="22"/>
        </w:rPr>
        <w:t>, Ph.D.</w:t>
      </w:r>
      <w:r w:rsidR="00801C3F"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5E51B0" w:rsidP="00801C3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</w:t>
      </w:r>
      <w:r w:rsidR="00801C3F" w:rsidRPr="00E5490C">
        <w:rPr>
          <w:color w:val="auto"/>
          <w:sz w:val="22"/>
          <w:szCs w:val="22"/>
        </w:rPr>
        <w:t>ddělení mládeže a sportu – kancelář č</w:t>
      </w:r>
      <w:r w:rsidR="00BC39CD">
        <w:rPr>
          <w:color w:val="auto"/>
          <w:sz w:val="22"/>
          <w:szCs w:val="22"/>
        </w:rPr>
        <w:t xml:space="preserve">. </w:t>
      </w:r>
      <w:r w:rsidR="004357A6">
        <w:rPr>
          <w:color w:val="auto"/>
          <w:sz w:val="22"/>
          <w:szCs w:val="22"/>
        </w:rPr>
        <w:t>P408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Krajský úřad Plzeňského kraje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Odbor školství, mládeže a sportu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bCs/>
          <w:color w:val="auto"/>
          <w:sz w:val="22"/>
          <w:szCs w:val="22"/>
        </w:rPr>
        <w:t>Škroupova 18, 306 13 Plzeň</w:t>
      </w:r>
      <w:r w:rsidRPr="00E5490C">
        <w:rPr>
          <w:color w:val="auto"/>
          <w:sz w:val="22"/>
          <w:szCs w:val="22"/>
        </w:rPr>
        <w:t xml:space="preserve"> 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>Telefon: 377 195 3</w:t>
      </w:r>
      <w:r w:rsidR="009970E0">
        <w:rPr>
          <w:color w:val="auto"/>
          <w:sz w:val="22"/>
          <w:szCs w:val="22"/>
        </w:rPr>
        <w:t>73</w:t>
      </w:r>
    </w:p>
    <w:p w:rsidR="00801C3F" w:rsidRPr="00E5490C" w:rsidRDefault="00801C3F" w:rsidP="00801C3F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E-mail: </w:t>
      </w:r>
      <w:hyperlink r:id="rId8" w:history="1">
        <w:r w:rsidR="00A92459" w:rsidRPr="00184E78">
          <w:rPr>
            <w:rStyle w:val="Hypertextovodkaz"/>
            <w:sz w:val="22"/>
            <w:szCs w:val="22"/>
          </w:rPr>
          <w:t>regina.hrabetova@</w:t>
        </w:r>
      </w:hyperlink>
      <w:r w:rsidR="002C4919">
        <w:rPr>
          <w:rStyle w:val="Hypertextovodkaz"/>
          <w:sz w:val="22"/>
          <w:szCs w:val="22"/>
        </w:rPr>
        <w:t>plzensky-kraj.cz</w:t>
      </w:r>
    </w:p>
    <w:p w:rsidR="00BE6D02" w:rsidRDefault="00801C3F" w:rsidP="00B96E76">
      <w:pPr>
        <w:pStyle w:val="Default"/>
        <w:jc w:val="both"/>
        <w:rPr>
          <w:color w:val="auto"/>
          <w:sz w:val="22"/>
          <w:szCs w:val="22"/>
        </w:rPr>
      </w:pPr>
      <w:r w:rsidRPr="00E5490C">
        <w:rPr>
          <w:color w:val="auto"/>
          <w:sz w:val="22"/>
          <w:szCs w:val="22"/>
        </w:rPr>
        <w:t xml:space="preserve"> </w:t>
      </w:r>
    </w:p>
    <w:p w:rsidR="00DE6CD6" w:rsidRDefault="00DE6CD6" w:rsidP="00B96E76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Časový harmonogram dotačního programu:</w:t>
      </w:r>
    </w:p>
    <w:p w:rsidR="00DE6CD6" w:rsidRDefault="00DE6CD6" w:rsidP="00DE6CD6">
      <w:pPr>
        <w:pStyle w:val="Zkladntextodsazen"/>
        <w:ind w:left="0"/>
        <w:rPr>
          <w:rFonts w:cs="Arial"/>
          <w:szCs w:val="22"/>
        </w:rPr>
      </w:pP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r w:rsidRPr="00362EDD">
        <w:rPr>
          <w:rFonts w:ascii="Arial" w:hAnsi="Arial" w:cs="Arial"/>
        </w:rPr>
        <w:t>3. 1</w:t>
      </w:r>
      <w:r>
        <w:rPr>
          <w:rFonts w:ascii="Arial" w:hAnsi="Arial" w:cs="Arial"/>
        </w:rPr>
        <w:t>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zveřejnění vyhlášení dotačního programu na úřední desce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5. 2</w:t>
      </w:r>
      <w:r w:rsidRPr="00362EDD">
        <w:rPr>
          <w:rFonts w:ascii="Arial" w:hAnsi="Arial" w:cs="Arial"/>
        </w:rPr>
        <w:t>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zahájení podávání žádostí o dotaci/příspěvek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26</w:t>
      </w:r>
      <w:r w:rsidRPr="00362EDD">
        <w:rPr>
          <w:rFonts w:ascii="Arial" w:hAnsi="Arial" w:cs="Arial"/>
        </w:rPr>
        <w:t>. 2.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uzávěrka podávání žádostí o dotaci/příspěvek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proofErr w:type="gramStart"/>
      <w:r w:rsidRPr="00362EDD">
        <w:rPr>
          <w:rFonts w:ascii="Arial" w:hAnsi="Arial" w:cs="Arial"/>
        </w:rPr>
        <w:t>březen</w:t>
      </w:r>
      <w:proofErr w:type="gramEnd"/>
      <w:r>
        <w:rPr>
          <w:rFonts w:ascii="Arial" w:hAnsi="Arial" w:cs="Arial"/>
        </w:rPr>
        <w:t>–</w:t>
      </w:r>
      <w:proofErr w:type="gramStart"/>
      <w:r>
        <w:rPr>
          <w:rFonts w:ascii="Arial" w:hAnsi="Arial" w:cs="Arial"/>
        </w:rPr>
        <w:t>duben</w:t>
      </w:r>
      <w:proofErr w:type="gramEnd"/>
      <w:r w:rsidRPr="00362EDD">
        <w:rPr>
          <w:rFonts w:ascii="Arial" w:hAnsi="Arial" w:cs="Arial"/>
        </w:rPr>
        <w:t xml:space="preserve">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komise pro posouzení podaných žádostí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duben</w:t>
      </w:r>
      <w:proofErr w:type="gramEnd"/>
      <w:r w:rsidRPr="00362EDD">
        <w:rPr>
          <w:rFonts w:ascii="Arial" w:hAnsi="Arial" w:cs="Arial"/>
        </w:rPr>
        <w:t>–</w:t>
      </w:r>
      <w:proofErr w:type="gramStart"/>
      <w:r>
        <w:rPr>
          <w:rFonts w:ascii="Arial" w:hAnsi="Arial" w:cs="Arial"/>
        </w:rPr>
        <w:t>červen</w:t>
      </w:r>
      <w:proofErr w:type="gramEnd"/>
      <w:r w:rsidRPr="00362EDD">
        <w:rPr>
          <w:rFonts w:ascii="Arial" w:hAnsi="Arial" w:cs="Arial"/>
        </w:rPr>
        <w:t xml:space="preserve">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schvalování přidělení finančních prostředků dle harmonogramu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jednání Rady/Zastupitelstva Plzeňského kraje/harmonogram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 xml:space="preserve">uveřejněn na webových stránkách  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proofErr w:type="gramStart"/>
      <w:r w:rsidRPr="00362EDD">
        <w:rPr>
          <w:rFonts w:ascii="Arial" w:hAnsi="Arial" w:cs="Arial"/>
        </w:rPr>
        <w:t>duben</w:t>
      </w:r>
      <w:proofErr w:type="gramEnd"/>
      <w:r w:rsidRPr="00362EDD">
        <w:rPr>
          <w:rFonts w:ascii="Arial" w:hAnsi="Arial" w:cs="Arial"/>
        </w:rPr>
        <w:t>–</w:t>
      </w:r>
      <w:proofErr w:type="gramStart"/>
      <w:r w:rsidRPr="00362EDD">
        <w:rPr>
          <w:rFonts w:ascii="Arial" w:hAnsi="Arial" w:cs="Arial"/>
        </w:rPr>
        <w:t>říjen</w:t>
      </w:r>
      <w:proofErr w:type="gramEnd"/>
      <w:r w:rsidRPr="00362EDD">
        <w:rPr>
          <w:rFonts w:ascii="Arial" w:hAnsi="Arial" w:cs="Arial"/>
        </w:rPr>
        <w:t xml:space="preserve">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příprava návrhů smluv a vyrozumění, převod peněz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r w:rsidRPr="00362EDD">
        <w:rPr>
          <w:rFonts w:ascii="Arial" w:hAnsi="Arial" w:cs="Arial"/>
        </w:rPr>
        <w:t>31. 12. 2018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konec lhůty pro dokončení realizace projektu/akce</w:t>
      </w:r>
    </w:p>
    <w:p w:rsidR="00986110" w:rsidRPr="00362EDD" w:rsidRDefault="00986110" w:rsidP="0098611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14. </w:t>
      </w:r>
      <w:r w:rsidRPr="00362EDD">
        <w:rPr>
          <w:rFonts w:ascii="Arial" w:hAnsi="Arial" w:cs="Arial"/>
        </w:rPr>
        <w:t>1. 2019</w:t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</w:r>
      <w:r w:rsidRPr="00362EDD">
        <w:rPr>
          <w:rFonts w:ascii="Arial" w:hAnsi="Arial" w:cs="Arial"/>
        </w:rPr>
        <w:tab/>
        <w:t>nejzazší termín pro předložení finančního vypořádání</w:t>
      </w:r>
    </w:p>
    <w:p w:rsidR="00DD756C" w:rsidRDefault="00986110" w:rsidP="00986110">
      <w:pPr>
        <w:pStyle w:val="Zkladntextodsazen"/>
        <w:ind w:left="2124" w:hanging="2124"/>
      </w:pPr>
      <w:r>
        <w:rPr>
          <w:rFonts w:cs="Arial"/>
        </w:rPr>
        <w:tab/>
      </w:r>
      <w:r>
        <w:rPr>
          <w:rFonts w:cs="Arial"/>
        </w:rPr>
        <w:tab/>
      </w:r>
      <w:r w:rsidRPr="00362EDD">
        <w:rPr>
          <w:rFonts w:cs="Arial"/>
        </w:rPr>
        <w:t>poskytnuté dotace/příspěvku</w:t>
      </w:r>
    </w:p>
    <w:sectPr w:rsidR="00DD756C" w:rsidSect="00A61D7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59C" w:rsidRDefault="0008359C" w:rsidP="00296DBE">
      <w:pPr>
        <w:spacing w:after="0" w:line="240" w:lineRule="auto"/>
      </w:pPr>
      <w:r>
        <w:separator/>
      </w:r>
    </w:p>
  </w:endnote>
  <w:endnote w:type="continuationSeparator" w:id="0">
    <w:p w:rsidR="0008359C" w:rsidRDefault="0008359C" w:rsidP="00296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11526"/>
      <w:docPartObj>
        <w:docPartGallery w:val="Page Numbers (Bottom of Page)"/>
        <w:docPartUnique/>
      </w:docPartObj>
    </w:sdtPr>
    <w:sdtEndPr/>
    <w:sdtContent>
      <w:p w:rsidR="00603829" w:rsidRDefault="0031722E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302E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59C" w:rsidRDefault="0008359C" w:rsidP="00296DBE">
      <w:pPr>
        <w:spacing w:after="0" w:line="240" w:lineRule="auto"/>
      </w:pPr>
      <w:r>
        <w:separator/>
      </w:r>
    </w:p>
  </w:footnote>
  <w:footnote w:type="continuationSeparator" w:id="0">
    <w:p w:rsidR="0008359C" w:rsidRDefault="0008359C" w:rsidP="00296D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10EC3"/>
    <w:multiLevelType w:val="hybridMultilevel"/>
    <w:tmpl w:val="0FB4E45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95753"/>
    <w:multiLevelType w:val="hybridMultilevel"/>
    <w:tmpl w:val="862A6872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14C462B"/>
    <w:multiLevelType w:val="hybridMultilevel"/>
    <w:tmpl w:val="3A0C67E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543088"/>
    <w:multiLevelType w:val="hybridMultilevel"/>
    <w:tmpl w:val="1F64AF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3095E"/>
    <w:multiLevelType w:val="hybridMultilevel"/>
    <w:tmpl w:val="1B8E9D9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CD55226"/>
    <w:multiLevelType w:val="hybridMultilevel"/>
    <w:tmpl w:val="E79AB0F6"/>
    <w:lvl w:ilvl="0" w:tplc="56323800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4D493193"/>
    <w:multiLevelType w:val="hybridMultilevel"/>
    <w:tmpl w:val="0456D682"/>
    <w:lvl w:ilvl="0" w:tplc="04050017">
      <w:start w:val="1"/>
      <w:numFmt w:val="lowerLetter"/>
      <w:lvlText w:val="%1)"/>
      <w:lvlJc w:val="left"/>
      <w:pPr>
        <w:ind w:left="2499" w:hanging="360"/>
      </w:pPr>
    </w:lvl>
    <w:lvl w:ilvl="1" w:tplc="04050019" w:tentative="1">
      <w:start w:val="1"/>
      <w:numFmt w:val="lowerLetter"/>
      <w:lvlText w:val="%2."/>
      <w:lvlJc w:val="left"/>
      <w:pPr>
        <w:ind w:left="3219" w:hanging="360"/>
      </w:pPr>
    </w:lvl>
    <w:lvl w:ilvl="2" w:tplc="0405001B" w:tentative="1">
      <w:start w:val="1"/>
      <w:numFmt w:val="lowerRoman"/>
      <w:lvlText w:val="%3."/>
      <w:lvlJc w:val="right"/>
      <w:pPr>
        <w:ind w:left="3939" w:hanging="180"/>
      </w:pPr>
    </w:lvl>
    <w:lvl w:ilvl="3" w:tplc="0405000F" w:tentative="1">
      <w:start w:val="1"/>
      <w:numFmt w:val="decimal"/>
      <w:lvlText w:val="%4."/>
      <w:lvlJc w:val="left"/>
      <w:pPr>
        <w:ind w:left="4659" w:hanging="360"/>
      </w:pPr>
    </w:lvl>
    <w:lvl w:ilvl="4" w:tplc="04050019" w:tentative="1">
      <w:start w:val="1"/>
      <w:numFmt w:val="lowerLetter"/>
      <w:lvlText w:val="%5."/>
      <w:lvlJc w:val="left"/>
      <w:pPr>
        <w:ind w:left="5379" w:hanging="360"/>
      </w:pPr>
    </w:lvl>
    <w:lvl w:ilvl="5" w:tplc="0405001B" w:tentative="1">
      <w:start w:val="1"/>
      <w:numFmt w:val="lowerRoman"/>
      <w:lvlText w:val="%6."/>
      <w:lvlJc w:val="right"/>
      <w:pPr>
        <w:ind w:left="6099" w:hanging="180"/>
      </w:pPr>
    </w:lvl>
    <w:lvl w:ilvl="6" w:tplc="0405000F" w:tentative="1">
      <w:start w:val="1"/>
      <w:numFmt w:val="decimal"/>
      <w:lvlText w:val="%7."/>
      <w:lvlJc w:val="left"/>
      <w:pPr>
        <w:ind w:left="6819" w:hanging="360"/>
      </w:pPr>
    </w:lvl>
    <w:lvl w:ilvl="7" w:tplc="04050019" w:tentative="1">
      <w:start w:val="1"/>
      <w:numFmt w:val="lowerLetter"/>
      <w:lvlText w:val="%8."/>
      <w:lvlJc w:val="left"/>
      <w:pPr>
        <w:ind w:left="7539" w:hanging="360"/>
      </w:pPr>
    </w:lvl>
    <w:lvl w:ilvl="8" w:tplc="0405001B" w:tentative="1">
      <w:start w:val="1"/>
      <w:numFmt w:val="lowerRoman"/>
      <w:lvlText w:val="%9."/>
      <w:lvlJc w:val="right"/>
      <w:pPr>
        <w:ind w:left="8259" w:hanging="180"/>
      </w:pPr>
    </w:lvl>
  </w:abstractNum>
  <w:abstractNum w:abstractNumId="8" w15:restartNumberingAfterBreak="0">
    <w:nsid w:val="4E55489F"/>
    <w:multiLevelType w:val="hybridMultilevel"/>
    <w:tmpl w:val="70FAA96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03B201C"/>
    <w:multiLevelType w:val="hybridMultilevel"/>
    <w:tmpl w:val="7246543C"/>
    <w:lvl w:ilvl="0" w:tplc="70F0393C">
      <w:start w:val="1"/>
      <w:numFmt w:val="decimal"/>
      <w:lvlText w:val="(%1)"/>
      <w:lvlJc w:val="left"/>
      <w:pPr>
        <w:ind w:left="1779" w:hanging="360"/>
      </w:pPr>
      <w:rPr>
        <w:rFonts w:ascii="Times New Roman" w:eastAsia="Times New Roman" w:hAnsi="Times New Roman" w:cs="Times New Roman"/>
      </w:rPr>
    </w:lvl>
    <w:lvl w:ilvl="1" w:tplc="04050019">
      <w:start w:val="1"/>
      <w:numFmt w:val="lowerLetter"/>
      <w:lvlText w:val="%2."/>
      <w:lvlJc w:val="left"/>
      <w:pPr>
        <w:ind w:left="2499" w:hanging="360"/>
      </w:pPr>
    </w:lvl>
    <w:lvl w:ilvl="2" w:tplc="0405001B" w:tentative="1">
      <w:start w:val="1"/>
      <w:numFmt w:val="lowerRoman"/>
      <w:lvlText w:val="%3."/>
      <w:lvlJc w:val="right"/>
      <w:pPr>
        <w:ind w:left="3219" w:hanging="180"/>
      </w:pPr>
    </w:lvl>
    <w:lvl w:ilvl="3" w:tplc="0405000F" w:tentative="1">
      <w:start w:val="1"/>
      <w:numFmt w:val="decimal"/>
      <w:lvlText w:val="%4."/>
      <w:lvlJc w:val="left"/>
      <w:pPr>
        <w:ind w:left="3939" w:hanging="360"/>
      </w:pPr>
    </w:lvl>
    <w:lvl w:ilvl="4" w:tplc="04050019" w:tentative="1">
      <w:start w:val="1"/>
      <w:numFmt w:val="lowerLetter"/>
      <w:lvlText w:val="%5."/>
      <w:lvlJc w:val="left"/>
      <w:pPr>
        <w:ind w:left="4659" w:hanging="360"/>
      </w:pPr>
    </w:lvl>
    <w:lvl w:ilvl="5" w:tplc="0405001B" w:tentative="1">
      <w:start w:val="1"/>
      <w:numFmt w:val="lowerRoman"/>
      <w:lvlText w:val="%6."/>
      <w:lvlJc w:val="right"/>
      <w:pPr>
        <w:ind w:left="5379" w:hanging="180"/>
      </w:pPr>
    </w:lvl>
    <w:lvl w:ilvl="6" w:tplc="0405000F" w:tentative="1">
      <w:start w:val="1"/>
      <w:numFmt w:val="decimal"/>
      <w:lvlText w:val="%7."/>
      <w:lvlJc w:val="left"/>
      <w:pPr>
        <w:ind w:left="6099" w:hanging="360"/>
      </w:pPr>
    </w:lvl>
    <w:lvl w:ilvl="7" w:tplc="04050019" w:tentative="1">
      <w:start w:val="1"/>
      <w:numFmt w:val="lowerLetter"/>
      <w:lvlText w:val="%8."/>
      <w:lvlJc w:val="left"/>
      <w:pPr>
        <w:ind w:left="6819" w:hanging="360"/>
      </w:pPr>
    </w:lvl>
    <w:lvl w:ilvl="8" w:tplc="0405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11" w15:restartNumberingAfterBreak="0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D0262C3"/>
    <w:multiLevelType w:val="hybridMultilevel"/>
    <w:tmpl w:val="35206A6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46E2F67"/>
    <w:multiLevelType w:val="hybridMultilevel"/>
    <w:tmpl w:val="72BAD1B0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2917A8"/>
    <w:multiLevelType w:val="hybridMultilevel"/>
    <w:tmpl w:val="8D9E7DAE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6917716F"/>
    <w:multiLevelType w:val="hybridMultilevel"/>
    <w:tmpl w:val="7246543C"/>
    <w:lvl w:ilvl="0" w:tplc="70F0393C">
      <w:start w:val="1"/>
      <w:numFmt w:val="decimal"/>
      <w:lvlText w:val="(%1)"/>
      <w:lvlJc w:val="left"/>
      <w:pPr>
        <w:ind w:left="1779" w:hanging="360"/>
      </w:pPr>
      <w:rPr>
        <w:rFonts w:ascii="Times New Roman" w:eastAsia="Times New Roman" w:hAnsi="Times New Roman" w:cs="Times New Roman"/>
      </w:rPr>
    </w:lvl>
    <w:lvl w:ilvl="1" w:tplc="04050019">
      <w:start w:val="1"/>
      <w:numFmt w:val="lowerLetter"/>
      <w:lvlText w:val="%2."/>
      <w:lvlJc w:val="left"/>
      <w:pPr>
        <w:ind w:left="2499" w:hanging="360"/>
      </w:pPr>
    </w:lvl>
    <w:lvl w:ilvl="2" w:tplc="0405001B" w:tentative="1">
      <w:start w:val="1"/>
      <w:numFmt w:val="lowerRoman"/>
      <w:lvlText w:val="%3."/>
      <w:lvlJc w:val="right"/>
      <w:pPr>
        <w:ind w:left="3219" w:hanging="180"/>
      </w:pPr>
    </w:lvl>
    <w:lvl w:ilvl="3" w:tplc="0405000F" w:tentative="1">
      <w:start w:val="1"/>
      <w:numFmt w:val="decimal"/>
      <w:lvlText w:val="%4."/>
      <w:lvlJc w:val="left"/>
      <w:pPr>
        <w:ind w:left="3939" w:hanging="360"/>
      </w:pPr>
    </w:lvl>
    <w:lvl w:ilvl="4" w:tplc="04050019" w:tentative="1">
      <w:start w:val="1"/>
      <w:numFmt w:val="lowerLetter"/>
      <w:lvlText w:val="%5."/>
      <w:lvlJc w:val="left"/>
      <w:pPr>
        <w:ind w:left="4659" w:hanging="360"/>
      </w:pPr>
    </w:lvl>
    <w:lvl w:ilvl="5" w:tplc="0405001B" w:tentative="1">
      <w:start w:val="1"/>
      <w:numFmt w:val="lowerRoman"/>
      <w:lvlText w:val="%6."/>
      <w:lvlJc w:val="right"/>
      <w:pPr>
        <w:ind w:left="5379" w:hanging="180"/>
      </w:pPr>
    </w:lvl>
    <w:lvl w:ilvl="6" w:tplc="0405000F" w:tentative="1">
      <w:start w:val="1"/>
      <w:numFmt w:val="decimal"/>
      <w:lvlText w:val="%7."/>
      <w:lvlJc w:val="left"/>
      <w:pPr>
        <w:ind w:left="6099" w:hanging="360"/>
      </w:pPr>
    </w:lvl>
    <w:lvl w:ilvl="7" w:tplc="04050019" w:tentative="1">
      <w:start w:val="1"/>
      <w:numFmt w:val="lowerLetter"/>
      <w:lvlText w:val="%8."/>
      <w:lvlJc w:val="left"/>
      <w:pPr>
        <w:ind w:left="6819" w:hanging="360"/>
      </w:pPr>
    </w:lvl>
    <w:lvl w:ilvl="8" w:tplc="0405001B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20" w15:restartNumberingAfterBreak="0">
    <w:nsid w:val="6A227868"/>
    <w:multiLevelType w:val="hybridMultilevel"/>
    <w:tmpl w:val="11B6B1A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E05838"/>
    <w:multiLevelType w:val="hybridMultilevel"/>
    <w:tmpl w:val="7F623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CE4FEC"/>
    <w:multiLevelType w:val="hybridMultilevel"/>
    <w:tmpl w:val="B4B2C51C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E194E99"/>
    <w:multiLevelType w:val="hybridMultilevel"/>
    <w:tmpl w:val="EFBEEB74"/>
    <w:lvl w:ilvl="0" w:tplc="75ACDF38">
      <w:start w:val="1"/>
      <w:numFmt w:val="lowerLetter"/>
      <w:lvlText w:val="%1)"/>
      <w:lvlJc w:val="left"/>
      <w:pPr>
        <w:ind w:left="163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356" w:hanging="360"/>
      </w:pPr>
    </w:lvl>
    <w:lvl w:ilvl="2" w:tplc="0405001B" w:tentative="1">
      <w:start w:val="1"/>
      <w:numFmt w:val="lowerRoman"/>
      <w:lvlText w:val="%3."/>
      <w:lvlJc w:val="right"/>
      <w:pPr>
        <w:ind w:left="3076" w:hanging="180"/>
      </w:pPr>
    </w:lvl>
    <w:lvl w:ilvl="3" w:tplc="0405000F" w:tentative="1">
      <w:start w:val="1"/>
      <w:numFmt w:val="decimal"/>
      <w:lvlText w:val="%4."/>
      <w:lvlJc w:val="left"/>
      <w:pPr>
        <w:ind w:left="3796" w:hanging="360"/>
      </w:pPr>
    </w:lvl>
    <w:lvl w:ilvl="4" w:tplc="04050019" w:tentative="1">
      <w:start w:val="1"/>
      <w:numFmt w:val="lowerLetter"/>
      <w:lvlText w:val="%5."/>
      <w:lvlJc w:val="left"/>
      <w:pPr>
        <w:ind w:left="4516" w:hanging="360"/>
      </w:pPr>
    </w:lvl>
    <w:lvl w:ilvl="5" w:tplc="0405001B" w:tentative="1">
      <w:start w:val="1"/>
      <w:numFmt w:val="lowerRoman"/>
      <w:lvlText w:val="%6."/>
      <w:lvlJc w:val="right"/>
      <w:pPr>
        <w:ind w:left="5236" w:hanging="180"/>
      </w:pPr>
    </w:lvl>
    <w:lvl w:ilvl="6" w:tplc="0405000F" w:tentative="1">
      <w:start w:val="1"/>
      <w:numFmt w:val="decimal"/>
      <w:lvlText w:val="%7."/>
      <w:lvlJc w:val="left"/>
      <w:pPr>
        <w:ind w:left="5956" w:hanging="360"/>
      </w:pPr>
    </w:lvl>
    <w:lvl w:ilvl="7" w:tplc="04050019" w:tentative="1">
      <w:start w:val="1"/>
      <w:numFmt w:val="lowerLetter"/>
      <w:lvlText w:val="%8."/>
      <w:lvlJc w:val="left"/>
      <w:pPr>
        <w:ind w:left="6676" w:hanging="360"/>
      </w:pPr>
    </w:lvl>
    <w:lvl w:ilvl="8" w:tplc="0405001B" w:tentative="1">
      <w:start w:val="1"/>
      <w:numFmt w:val="lowerRoman"/>
      <w:lvlText w:val="%9."/>
      <w:lvlJc w:val="right"/>
      <w:pPr>
        <w:ind w:left="7396" w:hanging="180"/>
      </w:pPr>
    </w:lvl>
  </w:abstractNum>
  <w:num w:numId="1">
    <w:abstractNumId w:val="4"/>
  </w:num>
  <w:num w:numId="2">
    <w:abstractNumId w:val="8"/>
  </w:num>
  <w:num w:numId="3">
    <w:abstractNumId w:val="15"/>
  </w:num>
  <w:num w:numId="4">
    <w:abstractNumId w:val="1"/>
  </w:num>
  <w:num w:numId="5">
    <w:abstractNumId w:val="11"/>
  </w:num>
  <w:num w:numId="6">
    <w:abstractNumId w:val="16"/>
  </w:num>
  <w:num w:numId="7">
    <w:abstractNumId w:val="9"/>
  </w:num>
  <w:num w:numId="8">
    <w:abstractNumId w:val="12"/>
  </w:num>
  <w:num w:numId="9">
    <w:abstractNumId w:val="18"/>
  </w:num>
  <w:num w:numId="10">
    <w:abstractNumId w:val="10"/>
  </w:num>
  <w:num w:numId="11">
    <w:abstractNumId w:val="2"/>
  </w:num>
  <w:num w:numId="12">
    <w:abstractNumId w:val="19"/>
  </w:num>
  <w:num w:numId="13">
    <w:abstractNumId w:val="7"/>
  </w:num>
  <w:num w:numId="14">
    <w:abstractNumId w:val="14"/>
  </w:num>
  <w:num w:numId="15">
    <w:abstractNumId w:val="5"/>
  </w:num>
  <w:num w:numId="16">
    <w:abstractNumId w:val="0"/>
  </w:num>
  <w:num w:numId="17">
    <w:abstractNumId w:val="22"/>
  </w:num>
  <w:num w:numId="18">
    <w:abstractNumId w:val="20"/>
  </w:num>
  <w:num w:numId="19">
    <w:abstractNumId w:val="23"/>
  </w:num>
  <w:num w:numId="20">
    <w:abstractNumId w:val="6"/>
  </w:num>
  <w:num w:numId="21">
    <w:abstractNumId w:val="3"/>
  </w:num>
  <w:num w:numId="22">
    <w:abstractNumId w:val="21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C3F"/>
    <w:rsid w:val="000013F7"/>
    <w:rsid w:val="0000157E"/>
    <w:rsid w:val="00001B08"/>
    <w:rsid w:val="00001D7D"/>
    <w:rsid w:val="00002CD4"/>
    <w:rsid w:val="00002E1A"/>
    <w:rsid w:val="00003855"/>
    <w:rsid w:val="0000438F"/>
    <w:rsid w:val="00006EEE"/>
    <w:rsid w:val="000073A2"/>
    <w:rsid w:val="0000744A"/>
    <w:rsid w:val="000104F3"/>
    <w:rsid w:val="000104FF"/>
    <w:rsid w:val="0001082D"/>
    <w:rsid w:val="00010F90"/>
    <w:rsid w:val="00013400"/>
    <w:rsid w:val="00013FD7"/>
    <w:rsid w:val="00014414"/>
    <w:rsid w:val="0001763D"/>
    <w:rsid w:val="00020019"/>
    <w:rsid w:val="000225E5"/>
    <w:rsid w:val="00022902"/>
    <w:rsid w:val="000233F6"/>
    <w:rsid w:val="00023AEC"/>
    <w:rsid w:val="0002407E"/>
    <w:rsid w:val="00024FA8"/>
    <w:rsid w:val="00026A09"/>
    <w:rsid w:val="00027981"/>
    <w:rsid w:val="00027ECC"/>
    <w:rsid w:val="00030843"/>
    <w:rsid w:val="00031B76"/>
    <w:rsid w:val="00032320"/>
    <w:rsid w:val="00032AC6"/>
    <w:rsid w:val="0003551F"/>
    <w:rsid w:val="00036BBA"/>
    <w:rsid w:val="00041515"/>
    <w:rsid w:val="00041F4F"/>
    <w:rsid w:val="000467D6"/>
    <w:rsid w:val="00050D7F"/>
    <w:rsid w:val="0005154E"/>
    <w:rsid w:val="00052133"/>
    <w:rsid w:val="0005292E"/>
    <w:rsid w:val="000538DF"/>
    <w:rsid w:val="00053995"/>
    <w:rsid w:val="00053AAD"/>
    <w:rsid w:val="0005494F"/>
    <w:rsid w:val="00054FBD"/>
    <w:rsid w:val="00055200"/>
    <w:rsid w:val="0005651A"/>
    <w:rsid w:val="00057176"/>
    <w:rsid w:val="000577FF"/>
    <w:rsid w:val="00060778"/>
    <w:rsid w:val="00060DDF"/>
    <w:rsid w:val="00062B14"/>
    <w:rsid w:val="00063995"/>
    <w:rsid w:val="0006407F"/>
    <w:rsid w:val="0006476E"/>
    <w:rsid w:val="00066079"/>
    <w:rsid w:val="000703E6"/>
    <w:rsid w:val="00070987"/>
    <w:rsid w:val="00070ACC"/>
    <w:rsid w:val="0007306A"/>
    <w:rsid w:val="00073B86"/>
    <w:rsid w:val="00075371"/>
    <w:rsid w:val="00076D76"/>
    <w:rsid w:val="00076DF8"/>
    <w:rsid w:val="00077EE5"/>
    <w:rsid w:val="000801E5"/>
    <w:rsid w:val="00082A3E"/>
    <w:rsid w:val="0008359C"/>
    <w:rsid w:val="00083926"/>
    <w:rsid w:val="0008415F"/>
    <w:rsid w:val="00085D3E"/>
    <w:rsid w:val="000862DE"/>
    <w:rsid w:val="000868AD"/>
    <w:rsid w:val="00087088"/>
    <w:rsid w:val="000902B7"/>
    <w:rsid w:val="00090607"/>
    <w:rsid w:val="00090677"/>
    <w:rsid w:val="00090AB9"/>
    <w:rsid w:val="00091FFB"/>
    <w:rsid w:val="0009219F"/>
    <w:rsid w:val="0009253E"/>
    <w:rsid w:val="000939F7"/>
    <w:rsid w:val="00093B75"/>
    <w:rsid w:val="0009768A"/>
    <w:rsid w:val="000A1D0D"/>
    <w:rsid w:val="000A2A44"/>
    <w:rsid w:val="000A2CCE"/>
    <w:rsid w:val="000A3010"/>
    <w:rsid w:val="000A6D60"/>
    <w:rsid w:val="000A734A"/>
    <w:rsid w:val="000B01AB"/>
    <w:rsid w:val="000B0B68"/>
    <w:rsid w:val="000B2735"/>
    <w:rsid w:val="000B33DC"/>
    <w:rsid w:val="000B4020"/>
    <w:rsid w:val="000B52C6"/>
    <w:rsid w:val="000B5C97"/>
    <w:rsid w:val="000B7480"/>
    <w:rsid w:val="000B7AEC"/>
    <w:rsid w:val="000C0234"/>
    <w:rsid w:val="000C0397"/>
    <w:rsid w:val="000C0716"/>
    <w:rsid w:val="000C0723"/>
    <w:rsid w:val="000C0D1D"/>
    <w:rsid w:val="000C1121"/>
    <w:rsid w:val="000C18C2"/>
    <w:rsid w:val="000C284F"/>
    <w:rsid w:val="000C2E56"/>
    <w:rsid w:val="000C3BFB"/>
    <w:rsid w:val="000C7336"/>
    <w:rsid w:val="000C7921"/>
    <w:rsid w:val="000D09E5"/>
    <w:rsid w:val="000D1622"/>
    <w:rsid w:val="000D3F8F"/>
    <w:rsid w:val="000D449C"/>
    <w:rsid w:val="000D7151"/>
    <w:rsid w:val="000E00FB"/>
    <w:rsid w:val="000E016A"/>
    <w:rsid w:val="000E0260"/>
    <w:rsid w:val="000E1877"/>
    <w:rsid w:val="000E1886"/>
    <w:rsid w:val="000E1E34"/>
    <w:rsid w:val="000E223F"/>
    <w:rsid w:val="000E2402"/>
    <w:rsid w:val="000E309D"/>
    <w:rsid w:val="000E3ABC"/>
    <w:rsid w:val="000E784A"/>
    <w:rsid w:val="000F1944"/>
    <w:rsid w:val="000F1CE9"/>
    <w:rsid w:val="000F2B64"/>
    <w:rsid w:val="000F4A19"/>
    <w:rsid w:val="000F5A0A"/>
    <w:rsid w:val="000F6943"/>
    <w:rsid w:val="000F72C0"/>
    <w:rsid w:val="00100702"/>
    <w:rsid w:val="00101D0D"/>
    <w:rsid w:val="00103533"/>
    <w:rsid w:val="00103895"/>
    <w:rsid w:val="001041A6"/>
    <w:rsid w:val="00104250"/>
    <w:rsid w:val="001050B1"/>
    <w:rsid w:val="00105636"/>
    <w:rsid w:val="00105D3D"/>
    <w:rsid w:val="00106957"/>
    <w:rsid w:val="00106AE0"/>
    <w:rsid w:val="00106CA8"/>
    <w:rsid w:val="001072F3"/>
    <w:rsid w:val="00110398"/>
    <w:rsid w:val="00110AE6"/>
    <w:rsid w:val="001129A6"/>
    <w:rsid w:val="00112B36"/>
    <w:rsid w:val="001132E3"/>
    <w:rsid w:val="001139ED"/>
    <w:rsid w:val="001151E4"/>
    <w:rsid w:val="00115292"/>
    <w:rsid w:val="00115B09"/>
    <w:rsid w:val="00122340"/>
    <w:rsid w:val="001242F0"/>
    <w:rsid w:val="001246E3"/>
    <w:rsid w:val="00125221"/>
    <w:rsid w:val="0012612E"/>
    <w:rsid w:val="0012618E"/>
    <w:rsid w:val="00126AB8"/>
    <w:rsid w:val="00130476"/>
    <w:rsid w:val="00130BC8"/>
    <w:rsid w:val="00132786"/>
    <w:rsid w:val="00132FE7"/>
    <w:rsid w:val="00133308"/>
    <w:rsid w:val="001375B7"/>
    <w:rsid w:val="00140137"/>
    <w:rsid w:val="001402B6"/>
    <w:rsid w:val="001409E6"/>
    <w:rsid w:val="00141C78"/>
    <w:rsid w:val="00143FD7"/>
    <w:rsid w:val="00143FE0"/>
    <w:rsid w:val="0014448E"/>
    <w:rsid w:val="00144DFB"/>
    <w:rsid w:val="0015046A"/>
    <w:rsid w:val="00153105"/>
    <w:rsid w:val="00153B38"/>
    <w:rsid w:val="00154E3A"/>
    <w:rsid w:val="00154F49"/>
    <w:rsid w:val="00155B44"/>
    <w:rsid w:val="0015620C"/>
    <w:rsid w:val="001567C4"/>
    <w:rsid w:val="00156927"/>
    <w:rsid w:val="0015717C"/>
    <w:rsid w:val="00157330"/>
    <w:rsid w:val="001579DC"/>
    <w:rsid w:val="0016017C"/>
    <w:rsid w:val="00160BFD"/>
    <w:rsid w:val="00162F17"/>
    <w:rsid w:val="001635DB"/>
    <w:rsid w:val="0016491A"/>
    <w:rsid w:val="00166714"/>
    <w:rsid w:val="00166B44"/>
    <w:rsid w:val="00166FFC"/>
    <w:rsid w:val="00167A71"/>
    <w:rsid w:val="00172799"/>
    <w:rsid w:val="00172FA2"/>
    <w:rsid w:val="001731C7"/>
    <w:rsid w:val="001736D2"/>
    <w:rsid w:val="001737DA"/>
    <w:rsid w:val="00175E66"/>
    <w:rsid w:val="00177413"/>
    <w:rsid w:val="00180D9D"/>
    <w:rsid w:val="0018100B"/>
    <w:rsid w:val="0018267F"/>
    <w:rsid w:val="001830F2"/>
    <w:rsid w:val="00183491"/>
    <w:rsid w:val="00183B0D"/>
    <w:rsid w:val="00183EA3"/>
    <w:rsid w:val="0018587A"/>
    <w:rsid w:val="00185A71"/>
    <w:rsid w:val="0018710F"/>
    <w:rsid w:val="00190982"/>
    <w:rsid w:val="001912F5"/>
    <w:rsid w:val="00192657"/>
    <w:rsid w:val="00193174"/>
    <w:rsid w:val="00194281"/>
    <w:rsid w:val="00194297"/>
    <w:rsid w:val="00194A67"/>
    <w:rsid w:val="001960FA"/>
    <w:rsid w:val="00197AA3"/>
    <w:rsid w:val="001A03DF"/>
    <w:rsid w:val="001A0A55"/>
    <w:rsid w:val="001A3352"/>
    <w:rsid w:val="001A3865"/>
    <w:rsid w:val="001A3E93"/>
    <w:rsid w:val="001A4EDC"/>
    <w:rsid w:val="001A5511"/>
    <w:rsid w:val="001A587B"/>
    <w:rsid w:val="001A5B2D"/>
    <w:rsid w:val="001A6F4A"/>
    <w:rsid w:val="001A70EB"/>
    <w:rsid w:val="001B225B"/>
    <w:rsid w:val="001B2F4B"/>
    <w:rsid w:val="001B44A0"/>
    <w:rsid w:val="001B451E"/>
    <w:rsid w:val="001B4C8B"/>
    <w:rsid w:val="001B5639"/>
    <w:rsid w:val="001B5E04"/>
    <w:rsid w:val="001B6428"/>
    <w:rsid w:val="001B643A"/>
    <w:rsid w:val="001B6742"/>
    <w:rsid w:val="001B7352"/>
    <w:rsid w:val="001B7759"/>
    <w:rsid w:val="001B7D46"/>
    <w:rsid w:val="001C048B"/>
    <w:rsid w:val="001C3A3F"/>
    <w:rsid w:val="001C3AD2"/>
    <w:rsid w:val="001C3B01"/>
    <w:rsid w:val="001C3F4B"/>
    <w:rsid w:val="001C428E"/>
    <w:rsid w:val="001C6C1F"/>
    <w:rsid w:val="001D019D"/>
    <w:rsid w:val="001D0641"/>
    <w:rsid w:val="001D0D03"/>
    <w:rsid w:val="001D1541"/>
    <w:rsid w:val="001D17E0"/>
    <w:rsid w:val="001D2783"/>
    <w:rsid w:val="001D28E4"/>
    <w:rsid w:val="001D59A1"/>
    <w:rsid w:val="001D7235"/>
    <w:rsid w:val="001E0909"/>
    <w:rsid w:val="001E14EE"/>
    <w:rsid w:val="001E1743"/>
    <w:rsid w:val="001E2406"/>
    <w:rsid w:val="001E379C"/>
    <w:rsid w:val="001E3CE5"/>
    <w:rsid w:val="001E3EA5"/>
    <w:rsid w:val="001E5649"/>
    <w:rsid w:val="001E5DDB"/>
    <w:rsid w:val="001E6167"/>
    <w:rsid w:val="001E65E1"/>
    <w:rsid w:val="001E689C"/>
    <w:rsid w:val="001F016B"/>
    <w:rsid w:val="001F3EF3"/>
    <w:rsid w:val="001F59B7"/>
    <w:rsid w:val="001F5B6B"/>
    <w:rsid w:val="001F6046"/>
    <w:rsid w:val="001F60F7"/>
    <w:rsid w:val="001F6517"/>
    <w:rsid w:val="00203C26"/>
    <w:rsid w:val="0020481C"/>
    <w:rsid w:val="00207128"/>
    <w:rsid w:val="00210B9E"/>
    <w:rsid w:val="00210DF7"/>
    <w:rsid w:val="00211F66"/>
    <w:rsid w:val="00213610"/>
    <w:rsid w:val="00217FF7"/>
    <w:rsid w:val="0022287A"/>
    <w:rsid w:val="0022394A"/>
    <w:rsid w:val="00224BE0"/>
    <w:rsid w:val="002255DB"/>
    <w:rsid w:val="00226023"/>
    <w:rsid w:val="002277A3"/>
    <w:rsid w:val="002302E4"/>
    <w:rsid w:val="0023039C"/>
    <w:rsid w:val="002303D0"/>
    <w:rsid w:val="00230C0A"/>
    <w:rsid w:val="00230CCD"/>
    <w:rsid w:val="002339C7"/>
    <w:rsid w:val="00234869"/>
    <w:rsid w:val="00234AC8"/>
    <w:rsid w:val="00236728"/>
    <w:rsid w:val="00236DDA"/>
    <w:rsid w:val="00237200"/>
    <w:rsid w:val="0023728D"/>
    <w:rsid w:val="0024164F"/>
    <w:rsid w:val="00242549"/>
    <w:rsid w:val="00243029"/>
    <w:rsid w:val="00244780"/>
    <w:rsid w:val="00244D7E"/>
    <w:rsid w:val="00244E5E"/>
    <w:rsid w:val="002478D1"/>
    <w:rsid w:val="00247B96"/>
    <w:rsid w:val="00250380"/>
    <w:rsid w:val="002518CE"/>
    <w:rsid w:val="002534F6"/>
    <w:rsid w:val="0025572A"/>
    <w:rsid w:val="00255D24"/>
    <w:rsid w:val="00256442"/>
    <w:rsid w:val="0025720B"/>
    <w:rsid w:val="0025764B"/>
    <w:rsid w:val="0025793B"/>
    <w:rsid w:val="00257A24"/>
    <w:rsid w:val="00260704"/>
    <w:rsid w:val="0026113B"/>
    <w:rsid w:val="00261AB5"/>
    <w:rsid w:val="00261B34"/>
    <w:rsid w:val="00262B07"/>
    <w:rsid w:val="00262D7B"/>
    <w:rsid w:val="00262FFB"/>
    <w:rsid w:val="00264A12"/>
    <w:rsid w:val="00266756"/>
    <w:rsid w:val="00270347"/>
    <w:rsid w:val="00270460"/>
    <w:rsid w:val="002746E4"/>
    <w:rsid w:val="002747F2"/>
    <w:rsid w:val="00276290"/>
    <w:rsid w:val="002762AB"/>
    <w:rsid w:val="0027699B"/>
    <w:rsid w:val="00277C2E"/>
    <w:rsid w:val="00277C89"/>
    <w:rsid w:val="00281179"/>
    <w:rsid w:val="00281F61"/>
    <w:rsid w:val="002825F2"/>
    <w:rsid w:val="00283834"/>
    <w:rsid w:val="00284846"/>
    <w:rsid w:val="00285118"/>
    <w:rsid w:val="002851A9"/>
    <w:rsid w:val="0029074E"/>
    <w:rsid w:val="00290A55"/>
    <w:rsid w:val="00290F08"/>
    <w:rsid w:val="0029133B"/>
    <w:rsid w:val="00293AFF"/>
    <w:rsid w:val="002945F9"/>
    <w:rsid w:val="00294691"/>
    <w:rsid w:val="002968C5"/>
    <w:rsid w:val="00296DBE"/>
    <w:rsid w:val="00296DD2"/>
    <w:rsid w:val="00297BB4"/>
    <w:rsid w:val="002A045E"/>
    <w:rsid w:val="002A0783"/>
    <w:rsid w:val="002A1F1C"/>
    <w:rsid w:val="002A3CF7"/>
    <w:rsid w:val="002A3F21"/>
    <w:rsid w:val="002A505E"/>
    <w:rsid w:val="002A5AAD"/>
    <w:rsid w:val="002A7182"/>
    <w:rsid w:val="002B02A3"/>
    <w:rsid w:val="002B0A28"/>
    <w:rsid w:val="002B0B7D"/>
    <w:rsid w:val="002B22FA"/>
    <w:rsid w:val="002B795F"/>
    <w:rsid w:val="002C0258"/>
    <w:rsid w:val="002C0804"/>
    <w:rsid w:val="002C0D45"/>
    <w:rsid w:val="002C1F95"/>
    <w:rsid w:val="002C229B"/>
    <w:rsid w:val="002C282B"/>
    <w:rsid w:val="002C3314"/>
    <w:rsid w:val="002C3436"/>
    <w:rsid w:val="002C37BB"/>
    <w:rsid w:val="002C4919"/>
    <w:rsid w:val="002C54BE"/>
    <w:rsid w:val="002D06C8"/>
    <w:rsid w:val="002D0CEB"/>
    <w:rsid w:val="002D1853"/>
    <w:rsid w:val="002D1974"/>
    <w:rsid w:val="002D1990"/>
    <w:rsid w:val="002D247F"/>
    <w:rsid w:val="002D3C58"/>
    <w:rsid w:val="002D3D49"/>
    <w:rsid w:val="002D3DC6"/>
    <w:rsid w:val="002D456D"/>
    <w:rsid w:val="002D495F"/>
    <w:rsid w:val="002D4EFF"/>
    <w:rsid w:val="002D561B"/>
    <w:rsid w:val="002D5763"/>
    <w:rsid w:val="002D67AC"/>
    <w:rsid w:val="002D6D1F"/>
    <w:rsid w:val="002D76EA"/>
    <w:rsid w:val="002D7FD4"/>
    <w:rsid w:val="002E1CA0"/>
    <w:rsid w:val="002E3084"/>
    <w:rsid w:val="002E30FE"/>
    <w:rsid w:val="002E44E0"/>
    <w:rsid w:val="002E56AA"/>
    <w:rsid w:val="002E66D7"/>
    <w:rsid w:val="002E67AD"/>
    <w:rsid w:val="002E709C"/>
    <w:rsid w:val="002F0059"/>
    <w:rsid w:val="002F0D73"/>
    <w:rsid w:val="002F1499"/>
    <w:rsid w:val="002F196B"/>
    <w:rsid w:val="002F1F7C"/>
    <w:rsid w:val="002F2982"/>
    <w:rsid w:val="002F35D3"/>
    <w:rsid w:val="002F3687"/>
    <w:rsid w:val="002F3A09"/>
    <w:rsid w:val="002F414A"/>
    <w:rsid w:val="002F44A0"/>
    <w:rsid w:val="002F4688"/>
    <w:rsid w:val="002F5F04"/>
    <w:rsid w:val="002F5F4E"/>
    <w:rsid w:val="002F6AC0"/>
    <w:rsid w:val="0030027A"/>
    <w:rsid w:val="00302742"/>
    <w:rsid w:val="003028A1"/>
    <w:rsid w:val="00302FAE"/>
    <w:rsid w:val="003030B3"/>
    <w:rsid w:val="00304EAA"/>
    <w:rsid w:val="0030527E"/>
    <w:rsid w:val="003059F1"/>
    <w:rsid w:val="00306347"/>
    <w:rsid w:val="00307EFA"/>
    <w:rsid w:val="00310AE5"/>
    <w:rsid w:val="00310DDF"/>
    <w:rsid w:val="00313882"/>
    <w:rsid w:val="00313A0D"/>
    <w:rsid w:val="0031570E"/>
    <w:rsid w:val="0031722E"/>
    <w:rsid w:val="00321320"/>
    <w:rsid w:val="00321EB8"/>
    <w:rsid w:val="00325626"/>
    <w:rsid w:val="0032621F"/>
    <w:rsid w:val="00326EEB"/>
    <w:rsid w:val="003279D1"/>
    <w:rsid w:val="00327F4F"/>
    <w:rsid w:val="00331089"/>
    <w:rsid w:val="00331807"/>
    <w:rsid w:val="003319EF"/>
    <w:rsid w:val="003332E8"/>
    <w:rsid w:val="00335417"/>
    <w:rsid w:val="00335A9B"/>
    <w:rsid w:val="00335B1D"/>
    <w:rsid w:val="00335D96"/>
    <w:rsid w:val="00337AF1"/>
    <w:rsid w:val="00340DEA"/>
    <w:rsid w:val="00343A00"/>
    <w:rsid w:val="003453CE"/>
    <w:rsid w:val="00345689"/>
    <w:rsid w:val="003459E8"/>
    <w:rsid w:val="00347A4E"/>
    <w:rsid w:val="00350261"/>
    <w:rsid w:val="00353DCB"/>
    <w:rsid w:val="0035483E"/>
    <w:rsid w:val="00354F36"/>
    <w:rsid w:val="00355372"/>
    <w:rsid w:val="003557D4"/>
    <w:rsid w:val="00355A2B"/>
    <w:rsid w:val="0035674A"/>
    <w:rsid w:val="00356F1E"/>
    <w:rsid w:val="003574EA"/>
    <w:rsid w:val="0035784F"/>
    <w:rsid w:val="00357AD7"/>
    <w:rsid w:val="003614A5"/>
    <w:rsid w:val="003629F1"/>
    <w:rsid w:val="00363547"/>
    <w:rsid w:val="0036460F"/>
    <w:rsid w:val="00365217"/>
    <w:rsid w:val="0036679C"/>
    <w:rsid w:val="00372644"/>
    <w:rsid w:val="00372C92"/>
    <w:rsid w:val="00372CAA"/>
    <w:rsid w:val="00372D4D"/>
    <w:rsid w:val="0037320B"/>
    <w:rsid w:val="00373817"/>
    <w:rsid w:val="003738E9"/>
    <w:rsid w:val="00374DD3"/>
    <w:rsid w:val="00381BF3"/>
    <w:rsid w:val="00382F01"/>
    <w:rsid w:val="00383759"/>
    <w:rsid w:val="00383851"/>
    <w:rsid w:val="00387041"/>
    <w:rsid w:val="0039061C"/>
    <w:rsid w:val="00391291"/>
    <w:rsid w:val="00393533"/>
    <w:rsid w:val="00394962"/>
    <w:rsid w:val="003977B0"/>
    <w:rsid w:val="00397D80"/>
    <w:rsid w:val="00397DBA"/>
    <w:rsid w:val="003A039C"/>
    <w:rsid w:val="003A0C65"/>
    <w:rsid w:val="003A1970"/>
    <w:rsid w:val="003A1E3A"/>
    <w:rsid w:val="003A2BDD"/>
    <w:rsid w:val="003A3D8F"/>
    <w:rsid w:val="003A454E"/>
    <w:rsid w:val="003A4A17"/>
    <w:rsid w:val="003A4D94"/>
    <w:rsid w:val="003A534C"/>
    <w:rsid w:val="003A5C66"/>
    <w:rsid w:val="003A7265"/>
    <w:rsid w:val="003A73FC"/>
    <w:rsid w:val="003A7E79"/>
    <w:rsid w:val="003B060F"/>
    <w:rsid w:val="003B06D1"/>
    <w:rsid w:val="003B1142"/>
    <w:rsid w:val="003B266D"/>
    <w:rsid w:val="003B2833"/>
    <w:rsid w:val="003B38A4"/>
    <w:rsid w:val="003B6831"/>
    <w:rsid w:val="003B6C9C"/>
    <w:rsid w:val="003B7C28"/>
    <w:rsid w:val="003C085E"/>
    <w:rsid w:val="003C11B3"/>
    <w:rsid w:val="003C15F9"/>
    <w:rsid w:val="003C1C14"/>
    <w:rsid w:val="003C20CC"/>
    <w:rsid w:val="003C259E"/>
    <w:rsid w:val="003C2F1D"/>
    <w:rsid w:val="003C3CD0"/>
    <w:rsid w:val="003C5992"/>
    <w:rsid w:val="003C5B4D"/>
    <w:rsid w:val="003C5E56"/>
    <w:rsid w:val="003C63CA"/>
    <w:rsid w:val="003D36E6"/>
    <w:rsid w:val="003D4D8C"/>
    <w:rsid w:val="003D5B4B"/>
    <w:rsid w:val="003D6B60"/>
    <w:rsid w:val="003D7B66"/>
    <w:rsid w:val="003D7C7B"/>
    <w:rsid w:val="003E093B"/>
    <w:rsid w:val="003E0A86"/>
    <w:rsid w:val="003E0EC7"/>
    <w:rsid w:val="003E124A"/>
    <w:rsid w:val="003E2071"/>
    <w:rsid w:val="003E219B"/>
    <w:rsid w:val="003E24FB"/>
    <w:rsid w:val="003E31FC"/>
    <w:rsid w:val="003E50D6"/>
    <w:rsid w:val="003E5968"/>
    <w:rsid w:val="003E5E4E"/>
    <w:rsid w:val="003E7930"/>
    <w:rsid w:val="003F0DEC"/>
    <w:rsid w:val="003F0FC8"/>
    <w:rsid w:val="003F1988"/>
    <w:rsid w:val="003F215C"/>
    <w:rsid w:val="003F2519"/>
    <w:rsid w:val="003F3B7E"/>
    <w:rsid w:val="003F45E4"/>
    <w:rsid w:val="003F5366"/>
    <w:rsid w:val="003F67E3"/>
    <w:rsid w:val="003F6EED"/>
    <w:rsid w:val="003F789E"/>
    <w:rsid w:val="00402690"/>
    <w:rsid w:val="00402BF9"/>
    <w:rsid w:val="004040E1"/>
    <w:rsid w:val="0040486A"/>
    <w:rsid w:val="00406AFB"/>
    <w:rsid w:val="0041318B"/>
    <w:rsid w:val="0041364A"/>
    <w:rsid w:val="00414CBF"/>
    <w:rsid w:val="004158C5"/>
    <w:rsid w:val="00416B15"/>
    <w:rsid w:val="00417B38"/>
    <w:rsid w:val="004200FC"/>
    <w:rsid w:val="004210C3"/>
    <w:rsid w:val="00424521"/>
    <w:rsid w:val="00425F1B"/>
    <w:rsid w:val="0042633F"/>
    <w:rsid w:val="00427413"/>
    <w:rsid w:val="00431986"/>
    <w:rsid w:val="004319C6"/>
    <w:rsid w:val="004324FB"/>
    <w:rsid w:val="004329EA"/>
    <w:rsid w:val="0043367B"/>
    <w:rsid w:val="0043466C"/>
    <w:rsid w:val="00434F83"/>
    <w:rsid w:val="004357A6"/>
    <w:rsid w:val="0043600A"/>
    <w:rsid w:val="0043631A"/>
    <w:rsid w:val="004368BD"/>
    <w:rsid w:val="00436960"/>
    <w:rsid w:val="00436B00"/>
    <w:rsid w:val="00440B99"/>
    <w:rsid w:val="00441D07"/>
    <w:rsid w:val="0044252B"/>
    <w:rsid w:val="00443D9B"/>
    <w:rsid w:val="0044468F"/>
    <w:rsid w:val="00444DCE"/>
    <w:rsid w:val="00445499"/>
    <w:rsid w:val="00445689"/>
    <w:rsid w:val="00445B40"/>
    <w:rsid w:val="00446904"/>
    <w:rsid w:val="0044692B"/>
    <w:rsid w:val="0044699F"/>
    <w:rsid w:val="00446BE4"/>
    <w:rsid w:val="004472A6"/>
    <w:rsid w:val="004472EF"/>
    <w:rsid w:val="00447E60"/>
    <w:rsid w:val="0045005A"/>
    <w:rsid w:val="004511BB"/>
    <w:rsid w:val="0045236B"/>
    <w:rsid w:val="004527F7"/>
    <w:rsid w:val="0045305C"/>
    <w:rsid w:val="0045471C"/>
    <w:rsid w:val="0045529E"/>
    <w:rsid w:val="00455424"/>
    <w:rsid w:val="00456F77"/>
    <w:rsid w:val="00457D62"/>
    <w:rsid w:val="00460314"/>
    <w:rsid w:val="00461AA2"/>
    <w:rsid w:val="00463B4D"/>
    <w:rsid w:val="004642D2"/>
    <w:rsid w:val="0046464B"/>
    <w:rsid w:val="00466946"/>
    <w:rsid w:val="00466B88"/>
    <w:rsid w:val="00467AEB"/>
    <w:rsid w:val="0047032E"/>
    <w:rsid w:val="00470373"/>
    <w:rsid w:val="00470D0F"/>
    <w:rsid w:val="00470FDB"/>
    <w:rsid w:val="00471DEA"/>
    <w:rsid w:val="004725F1"/>
    <w:rsid w:val="0047495C"/>
    <w:rsid w:val="004765F8"/>
    <w:rsid w:val="00477C9F"/>
    <w:rsid w:val="004803A2"/>
    <w:rsid w:val="00480D81"/>
    <w:rsid w:val="00480D98"/>
    <w:rsid w:val="004818E2"/>
    <w:rsid w:val="00482528"/>
    <w:rsid w:val="00483669"/>
    <w:rsid w:val="00485EBB"/>
    <w:rsid w:val="00486470"/>
    <w:rsid w:val="00487E19"/>
    <w:rsid w:val="00490A3F"/>
    <w:rsid w:val="00491FD4"/>
    <w:rsid w:val="004922B2"/>
    <w:rsid w:val="00492A2C"/>
    <w:rsid w:val="00492F6F"/>
    <w:rsid w:val="00495CB2"/>
    <w:rsid w:val="00495DC6"/>
    <w:rsid w:val="00496CD8"/>
    <w:rsid w:val="00496EB9"/>
    <w:rsid w:val="00496FEF"/>
    <w:rsid w:val="00497258"/>
    <w:rsid w:val="004A0313"/>
    <w:rsid w:val="004A0C19"/>
    <w:rsid w:val="004A1BF2"/>
    <w:rsid w:val="004A1BF4"/>
    <w:rsid w:val="004A603E"/>
    <w:rsid w:val="004A68F1"/>
    <w:rsid w:val="004B044D"/>
    <w:rsid w:val="004B0B87"/>
    <w:rsid w:val="004B12AB"/>
    <w:rsid w:val="004B135C"/>
    <w:rsid w:val="004B21CD"/>
    <w:rsid w:val="004B25E7"/>
    <w:rsid w:val="004B29BF"/>
    <w:rsid w:val="004B3789"/>
    <w:rsid w:val="004B4BF0"/>
    <w:rsid w:val="004B5419"/>
    <w:rsid w:val="004B55D1"/>
    <w:rsid w:val="004B57BC"/>
    <w:rsid w:val="004B622A"/>
    <w:rsid w:val="004B6572"/>
    <w:rsid w:val="004B6D9B"/>
    <w:rsid w:val="004B750C"/>
    <w:rsid w:val="004C0C2A"/>
    <w:rsid w:val="004C238E"/>
    <w:rsid w:val="004C2742"/>
    <w:rsid w:val="004C5021"/>
    <w:rsid w:val="004C5A7E"/>
    <w:rsid w:val="004C6067"/>
    <w:rsid w:val="004C6281"/>
    <w:rsid w:val="004C6987"/>
    <w:rsid w:val="004D0C6A"/>
    <w:rsid w:val="004D11F7"/>
    <w:rsid w:val="004D1470"/>
    <w:rsid w:val="004D1A2E"/>
    <w:rsid w:val="004D3CE4"/>
    <w:rsid w:val="004D4887"/>
    <w:rsid w:val="004D4FB1"/>
    <w:rsid w:val="004D4FEE"/>
    <w:rsid w:val="004D51F5"/>
    <w:rsid w:val="004D5A07"/>
    <w:rsid w:val="004D7C0B"/>
    <w:rsid w:val="004E0439"/>
    <w:rsid w:val="004E1F71"/>
    <w:rsid w:val="004E1F88"/>
    <w:rsid w:val="004E26D3"/>
    <w:rsid w:val="004E2A7C"/>
    <w:rsid w:val="004E2B5E"/>
    <w:rsid w:val="004E39F0"/>
    <w:rsid w:val="004E3CD5"/>
    <w:rsid w:val="004E3DB4"/>
    <w:rsid w:val="004E416E"/>
    <w:rsid w:val="004E47A9"/>
    <w:rsid w:val="004E7326"/>
    <w:rsid w:val="004F0FDC"/>
    <w:rsid w:val="004F1264"/>
    <w:rsid w:val="004F1A02"/>
    <w:rsid w:val="004F1FD9"/>
    <w:rsid w:val="004F3AE4"/>
    <w:rsid w:val="004F3D93"/>
    <w:rsid w:val="004F488C"/>
    <w:rsid w:val="004F50D3"/>
    <w:rsid w:val="004F50F9"/>
    <w:rsid w:val="004F5D8A"/>
    <w:rsid w:val="004F7F2D"/>
    <w:rsid w:val="0050015B"/>
    <w:rsid w:val="00500175"/>
    <w:rsid w:val="0050192D"/>
    <w:rsid w:val="005023C7"/>
    <w:rsid w:val="00503249"/>
    <w:rsid w:val="00503C4D"/>
    <w:rsid w:val="00503EB5"/>
    <w:rsid w:val="00503F61"/>
    <w:rsid w:val="00504AED"/>
    <w:rsid w:val="005063D4"/>
    <w:rsid w:val="00506DB5"/>
    <w:rsid w:val="00510B5A"/>
    <w:rsid w:val="00510C1F"/>
    <w:rsid w:val="00511738"/>
    <w:rsid w:val="00513396"/>
    <w:rsid w:val="005133BC"/>
    <w:rsid w:val="005162E9"/>
    <w:rsid w:val="00516449"/>
    <w:rsid w:val="00516A71"/>
    <w:rsid w:val="0051757D"/>
    <w:rsid w:val="005214C6"/>
    <w:rsid w:val="00521D44"/>
    <w:rsid w:val="005226DD"/>
    <w:rsid w:val="00522713"/>
    <w:rsid w:val="00524B72"/>
    <w:rsid w:val="00526C1D"/>
    <w:rsid w:val="00527872"/>
    <w:rsid w:val="00530558"/>
    <w:rsid w:val="00531D1C"/>
    <w:rsid w:val="00532CFA"/>
    <w:rsid w:val="00533447"/>
    <w:rsid w:val="00533527"/>
    <w:rsid w:val="00534BBF"/>
    <w:rsid w:val="005357DC"/>
    <w:rsid w:val="005362B0"/>
    <w:rsid w:val="005403FF"/>
    <w:rsid w:val="00540423"/>
    <w:rsid w:val="00541EE0"/>
    <w:rsid w:val="005420CD"/>
    <w:rsid w:val="00545400"/>
    <w:rsid w:val="00545BB4"/>
    <w:rsid w:val="005464A0"/>
    <w:rsid w:val="00547291"/>
    <w:rsid w:val="00547F3A"/>
    <w:rsid w:val="00550C65"/>
    <w:rsid w:val="00551EC4"/>
    <w:rsid w:val="00552A61"/>
    <w:rsid w:val="00553329"/>
    <w:rsid w:val="00553355"/>
    <w:rsid w:val="005533BF"/>
    <w:rsid w:val="005538B4"/>
    <w:rsid w:val="00553FF8"/>
    <w:rsid w:val="00555960"/>
    <w:rsid w:val="00556B0C"/>
    <w:rsid w:val="00556EE7"/>
    <w:rsid w:val="00556F17"/>
    <w:rsid w:val="0055760F"/>
    <w:rsid w:val="00557B4F"/>
    <w:rsid w:val="005628E4"/>
    <w:rsid w:val="00564AE8"/>
    <w:rsid w:val="005656B1"/>
    <w:rsid w:val="00566BB8"/>
    <w:rsid w:val="00567332"/>
    <w:rsid w:val="0056733F"/>
    <w:rsid w:val="00567924"/>
    <w:rsid w:val="005701F5"/>
    <w:rsid w:val="00572348"/>
    <w:rsid w:val="005726F8"/>
    <w:rsid w:val="00572A6F"/>
    <w:rsid w:val="00573FB9"/>
    <w:rsid w:val="00574967"/>
    <w:rsid w:val="00575712"/>
    <w:rsid w:val="0057709E"/>
    <w:rsid w:val="00580191"/>
    <w:rsid w:val="00581C56"/>
    <w:rsid w:val="005822D5"/>
    <w:rsid w:val="00582391"/>
    <w:rsid w:val="00584677"/>
    <w:rsid w:val="0058483E"/>
    <w:rsid w:val="00584E03"/>
    <w:rsid w:val="0058516A"/>
    <w:rsid w:val="005860B9"/>
    <w:rsid w:val="00587147"/>
    <w:rsid w:val="00587AA7"/>
    <w:rsid w:val="00587FAB"/>
    <w:rsid w:val="00590C1A"/>
    <w:rsid w:val="00591162"/>
    <w:rsid w:val="00591A79"/>
    <w:rsid w:val="00591AB1"/>
    <w:rsid w:val="0059294B"/>
    <w:rsid w:val="005929D5"/>
    <w:rsid w:val="00593081"/>
    <w:rsid w:val="0059364E"/>
    <w:rsid w:val="005942A4"/>
    <w:rsid w:val="0059499D"/>
    <w:rsid w:val="00594B4A"/>
    <w:rsid w:val="00594F70"/>
    <w:rsid w:val="00595B56"/>
    <w:rsid w:val="00597089"/>
    <w:rsid w:val="00597418"/>
    <w:rsid w:val="005A06C4"/>
    <w:rsid w:val="005A1965"/>
    <w:rsid w:val="005A334E"/>
    <w:rsid w:val="005A3DCF"/>
    <w:rsid w:val="005A3FFF"/>
    <w:rsid w:val="005A44AB"/>
    <w:rsid w:val="005A4707"/>
    <w:rsid w:val="005A4B2D"/>
    <w:rsid w:val="005A66BA"/>
    <w:rsid w:val="005B09EB"/>
    <w:rsid w:val="005B4688"/>
    <w:rsid w:val="005B4FAC"/>
    <w:rsid w:val="005B58AA"/>
    <w:rsid w:val="005B7501"/>
    <w:rsid w:val="005B7A89"/>
    <w:rsid w:val="005C1A12"/>
    <w:rsid w:val="005C2D56"/>
    <w:rsid w:val="005C37AD"/>
    <w:rsid w:val="005C46DF"/>
    <w:rsid w:val="005C5954"/>
    <w:rsid w:val="005C7166"/>
    <w:rsid w:val="005C762D"/>
    <w:rsid w:val="005C7D2A"/>
    <w:rsid w:val="005D03AF"/>
    <w:rsid w:val="005D05EC"/>
    <w:rsid w:val="005D0CB2"/>
    <w:rsid w:val="005D1A3B"/>
    <w:rsid w:val="005D2108"/>
    <w:rsid w:val="005D3ACF"/>
    <w:rsid w:val="005D47C2"/>
    <w:rsid w:val="005D6DF7"/>
    <w:rsid w:val="005D79FF"/>
    <w:rsid w:val="005E130B"/>
    <w:rsid w:val="005E1FC9"/>
    <w:rsid w:val="005E2E26"/>
    <w:rsid w:val="005E51B0"/>
    <w:rsid w:val="005E70E6"/>
    <w:rsid w:val="005F1765"/>
    <w:rsid w:val="005F1F7E"/>
    <w:rsid w:val="005F354D"/>
    <w:rsid w:val="005F57BE"/>
    <w:rsid w:val="005F6598"/>
    <w:rsid w:val="005F6700"/>
    <w:rsid w:val="00600D98"/>
    <w:rsid w:val="006010B7"/>
    <w:rsid w:val="00602274"/>
    <w:rsid w:val="006023E2"/>
    <w:rsid w:val="00603829"/>
    <w:rsid w:val="0060434D"/>
    <w:rsid w:val="00604AB6"/>
    <w:rsid w:val="006051B0"/>
    <w:rsid w:val="006067ED"/>
    <w:rsid w:val="00606D89"/>
    <w:rsid w:val="00607126"/>
    <w:rsid w:val="00610DBD"/>
    <w:rsid w:val="00610EFC"/>
    <w:rsid w:val="00611516"/>
    <w:rsid w:val="0061184C"/>
    <w:rsid w:val="00612871"/>
    <w:rsid w:val="006143AB"/>
    <w:rsid w:val="00615071"/>
    <w:rsid w:val="00615B9C"/>
    <w:rsid w:val="0061688B"/>
    <w:rsid w:val="00617685"/>
    <w:rsid w:val="00617A0A"/>
    <w:rsid w:val="00620B45"/>
    <w:rsid w:val="00622E7E"/>
    <w:rsid w:val="006237B0"/>
    <w:rsid w:val="00627A54"/>
    <w:rsid w:val="00630AB5"/>
    <w:rsid w:val="00631226"/>
    <w:rsid w:val="00631684"/>
    <w:rsid w:val="00633687"/>
    <w:rsid w:val="0063395E"/>
    <w:rsid w:val="0063478B"/>
    <w:rsid w:val="00634E16"/>
    <w:rsid w:val="00634ED3"/>
    <w:rsid w:val="00636C96"/>
    <w:rsid w:val="00640DC4"/>
    <w:rsid w:val="0064262E"/>
    <w:rsid w:val="006434D2"/>
    <w:rsid w:val="006445E8"/>
    <w:rsid w:val="0064461D"/>
    <w:rsid w:val="00644F0E"/>
    <w:rsid w:val="0064739D"/>
    <w:rsid w:val="006506EF"/>
    <w:rsid w:val="00650B93"/>
    <w:rsid w:val="006514D4"/>
    <w:rsid w:val="006526E8"/>
    <w:rsid w:val="00652865"/>
    <w:rsid w:val="00653D93"/>
    <w:rsid w:val="00654DCE"/>
    <w:rsid w:val="00654DD5"/>
    <w:rsid w:val="00655FE5"/>
    <w:rsid w:val="00656B44"/>
    <w:rsid w:val="00656D99"/>
    <w:rsid w:val="006603FA"/>
    <w:rsid w:val="006619D2"/>
    <w:rsid w:val="0066285A"/>
    <w:rsid w:val="00662F73"/>
    <w:rsid w:val="00664149"/>
    <w:rsid w:val="00664925"/>
    <w:rsid w:val="00664E6D"/>
    <w:rsid w:val="00672A06"/>
    <w:rsid w:val="00674193"/>
    <w:rsid w:val="00674D6C"/>
    <w:rsid w:val="006752E9"/>
    <w:rsid w:val="00676C39"/>
    <w:rsid w:val="00676CF7"/>
    <w:rsid w:val="00680CD1"/>
    <w:rsid w:val="0068184D"/>
    <w:rsid w:val="00683BB4"/>
    <w:rsid w:val="00683CF3"/>
    <w:rsid w:val="006840EC"/>
    <w:rsid w:val="00684128"/>
    <w:rsid w:val="006841A0"/>
    <w:rsid w:val="006849BD"/>
    <w:rsid w:val="006870CE"/>
    <w:rsid w:val="006877E2"/>
    <w:rsid w:val="00690649"/>
    <w:rsid w:val="0069080F"/>
    <w:rsid w:val="00690F7A"/>
    <w:rsid w:val="0069404C"/>
    <w:rsid w:val="0069479C"/>
    <w:rsid w:val="0069486C"/>
    <w:rsid w:val="0069530A"/>
    <w:rsid w:val="00696321"/>
    <w:rsid w:val="00696460"/>
    <w:rsid w:val="00696FF2"/>
    <w:rsid w:val="006A03EA"/>
    <w:rsid w:val="006A06A4"/>
    <w:rsid w:val="006A11CB"/>
    <w:rsid w:val="006A17EA"/>
    <w:rsid w:val="006A256E"/>
    <w:rsid w:val="006A2C5C"/>
    <w:rsid w:val="006A3258"/>
    <w:rsid w:val="006A439B"/>
    <w:rsid w:val="006A444E"/>
    <w:rsid w:val="006A51B7"/>
    <w:rsid w:val="006A6698"/>
    <w:rsid w:val="006A6F04"/>
    <w:rsid w:val="006A73A2"/>
    <w:rsid w:val="006A7A36"/>
    <w:rsid w:val="006B295E"/>
    <w:rsid w:val="006B372F"/>
    <w:rsid w:val="006B4192"/>
    <w:rsid w:val="006B4353"/>
    <w:rsid w:val="006B4EA5"/>
    <w:rsid w:val="006B51B4"/>
    <w:rsid w:val="006B6028"/>
    <w:rsid w:val="006B7583"/>
    <w:rsid w:val="006C0702"/>
    <w:rsid w:val="006C09BB"/>
    <w:rsid w:val="006C0A1F"/>
    <w:rsid w:val="006C0FF5"/>
    <w:rsid w:val="006C1109"/>
    <w:rsid w:val="006C2DB5"/>
    <w:rsid w:val="006C4044"/>
    <w:rsid w:val="006C5229"/>
    <w:rsid w:val="006C5AF9"/>
    <w:rsid w:val="006C7802"/>
    <w:rsid w:val="006D1C67"/>
    <w:rsid w:val="006D2D96"/>
    <w:rsid w:val="006D4169"/>
    <w:rsid w:val="006D4890"/>
    <w:rsid w:val="006D7769"/>
    <w:rsid w:val="006E1036"/>
    <w:rsid w:val="006E1A3C"/>
    <w:rsid w:val="006E21B9"/>
    <w:rsid w:val="006E5C1C"/>
    <w:rsid w:val="006E5CB2"/>
    <w:rsid w:val="006E6FE2"/>
    <w:rsid w:val="006F0F7B"/>
    <w:rsid w:val="006F3DEF"/>
    <w:rsid w:val="006F55CC"/>
    <w:rsid w:val="006F5ACA"/>
    <w:rsid w:val="006F6BD5"/>
    <w:rsid w:val="006F6E3D"/>
    <w:rsid w:val="006F76F4"/>
    <w:rsid w:val="007001FD"/>
    <w:rsid w:val="007005BC"/>
    <w:rsid w:val="007013AA"/>
    <w:rsid w:val="00701CE2"/>
    <w:rsid w:val="00701FA2"/>
    <w:rsid w:val="0070237B"/>
    <w:rsid w:val="007026D1"/>
    <w:rsid w:val="00704856"/>
    <w:rsid w:val="007048B7"/>
    <w:rsid w:val="007063B6"/>
    <w:rsid w:val="007070E1"/>
    <w:rsid w:val="00707278"/>
    <w:rsid w:val="00710D26"/>
    <w:rsid w:val="007114FA"/>
    <w:rsid w:val="007121A4"/>
    <w:rsid w:val="00712378"/>
    <w:rsid w:val="007124D9"/>
    <w:rsid w:val="0071374F"/>
    <w:rsid w:val="007156A3"/>
    <w:rsid w:val="0071587E"/>
    <w:rsid w:val="007158A8"/>
    <w:rsid w:val="00715B42"/>
    <w:rsid w:val="00716F36"/>
    <w:rsid w:val="007173D9"/>
    <w:rsid w:val="00720891"/>
    <w:rsid w:val="00720C7F"/>
    <w:rsid w:val="00721FE4"/>
    <w:rsid w:val="00722460"/>
    <w:rsid w:val="00722494"/>
    <w:rsid w:val="00724C38"/>
    <w:rsid w:val="007265E5"/>
    <w:rsid w:val="007274BB"/>
    <w:rsid w:val="0072793B"/>
    <w:rsid w:val="0073227C"/>
    <w:rsid w:val="00732DA5"/>
    <w:rsid w:val="00733FDC"/>
    <w:rsid w:val="00734EBD"/>
    <w:rsid w:val="00735315"/>
    <w:rsid w:val="00735CA4"/>
    <w:rsid w:val="00737D23"/>
    <w:rsid w:val="0074225A"/>
    <w:rsid w:val="00742822"/>
    <w:rsid w:val="00743E10"/>
    <w:rsid w:val="00744590"/>
    <w:rsid w:val="00747567"/>
    <w:rsid w:val="00750213"/>
    <w:rsid w:val="00751101"/>
    <w:rsid w:val="007516E4"/>
    <w:rsid w:val="0075251D"/>
    <w:rsid w:val="007534A5"/>
    <w:rsid w:val="00760DB7"/>
    <w:rsid w:val="00761A78"/>
    <w:rsid w:val="00764AF3"/>
    <w:rsid w:val="0076551A"/>
    <w:rsid w:val="0076674C"/>
    <w:rsid w:val="00766DFF"/>
    <w:rsid w:val="00767933"/>
    <w:rsid w:val="00767BBA"/>
    <w:rsid w:val="00767E4C"/>
    <w:rsid w:val="007714A9"/>
    <w:rsid w:val="007727FF"/>
    <w:rsid w:val="0077311A"/>
    <w:rsid w:val="007740BD"/>
    <w:rsid w:val="007751C8"/>
    <w:rsid w:val="00776B9C"/>
    <w:rsid w:val="00776FF5"/>
    <w:rsid w:val="00777CE3"/>
    <w:rsid w:val="00777DAE"/>
    <w:rsid w:val="00777F80"/>
    <w:rsid w:val="0078075C"/>
    <w:rsid w:val="007818A5"/>
    <w:rsid w:val="0078331B"/>
    <w:rsid w:val="00783B7F"/>
    <w:rsid w:val="00783CB1"/>
    <w:rsid w:val="00783F2B"/>
    <w:rsid w:val="00784104"/>
    <w:rsid w:val="007856CE"/>
    <w:rsid w:val="00785C33"/>
    <w:rsid w:val="00786A01"/>
    <w:rsid w:val="00787B95"/>
    <w:rsid w:val="00790859"/>
    <w:rsid w:val="00791236"/>
    <w:rsid w:val="007913C2"/>
    <w:rsid w:val="007922A6"/>
    <w:rsid w:val="00792362"/>
    <w:rsid w:val="007937C0"/>
    <w:rsid w:val="00793971"/>
    <w:rsid w:val="007954AC"/>
    <w:rsid w:val="007964FD"/>
    <w:rsid w:val="007972B0"/>
    <w:rsid w:val="007A1D3D"/>
    <w:rsid w:val="007A2031"/>
    <w:rsid w:val="007A2B96"/>
    <w:rsid w:val="007A562F"/>
    <w:rsid w:val="007A5854"/>
    <w:rsid w:val="007A5BAD"/>
    <w:rsid w:val="007A5E5B"/>
    <w:rsid w:val="007A6885"/>
    <w:rsid w:val="007B0F5B"/>
    <w:rsid w:val="007B229A"/>
    <w:rsid w:val="007B246E"/>
    <w:rsid w:val="007B2CC0"/>
    <w:rsid w:val="007B3254"/>
    <w:rsid w:val="007B3F80"/>
    <w:rsid w:val="007B4349"/>
    <w:rsid w:val="007B54BE"/>
    <w:rsid w:val="007B5788"/>
    <w:rsid w:val="007B5DDC"/>
    <w:rsid w:val="007B691C"/>
    <w:rsid w:val="007B6AB0"/>
    <w:rsid w:val="007B6B79"/>
    <w:rsid w:val="007B7454"/>
    <w:rsid w:val="007B7AA0"/>
    <w:rsid w:val="007C041F"/>
    <w:rsid w:val="007C1946"/>
    <w:rsid w:val="007C417C"/>
    <w:rsid w:val="007C4899"/>
    <w:rsid w:val="007C539E"/>
    <w:rsid w:val="007C5A8A"/>
    <w:rsid w:val="007C6F5C"/>
    <w:rsid w:val="007C6FF6"/>
    <w:rsid w:val="007C7200"/>
    <w:rsid w:val="007D1A0A"/>
    <w:rsid w:val="007D334A"/>
    <w:rsid w:val="007D34D8"/>
    <w:rsid w:val="007D451F"/>
    <w:rsid w:val="007D5C78"/>
    <w:rsid w:val="007D7018"/>
    <w:rsid w:val="007D7558"/>
    <w:rsid w:val="007E2779"/>
    <w:rsid w:val="007E2C92"/>
    <w:rsid w:val="007E2EB9"/>
    <w:rsid w:val="007E3A87"/>
    <w:rsid w:val="007E41ED"/>
    <w:rsid w:val="007E48EB"/>
    <w:rsid w:val="007E4BED"/>
    <w:rsid w:val="007E65B3"/>
    <w:rsid w:val="007E6825"/>
    <w:rsid w:val="007E6B50"/>
    <w:rsid w:val="007E6EEF"/>
    <w:rsid w:val="007F1882"/>
    <w:rsid w:val="007F24E9"/>
    <w:rsid w:val="007F2B25"/>
    <w:rsid w:val="007F3D0F"/>
    <w:rsid w:val="007F4515"/>
    <w:rsid w:val="007F580B"/>
    <w:rsid w:val="007F5B83"/>
    <w:rsid w:val="007F6A23"/>
    <w:rsid w:val="007F7F6E"/>
    <w:rsid w:val="008002CA"/>
    <w:rsid w:val="00801C3F"/>
    <w:rsid w:val="00802961"/>
    <w:rsid w:val="00803CA8"/>
    <w:rsid w:val="0080433A"/>
    <w:rsid w:val="0080527F"/>
    <w:rsid w:val="008055CE"/>
    <w:rsid w:val="00805932"/>
    <w:rsid w:val="00806F81"/>
    <w:rsid w:val="00810FCA"/>
    <w:rsid w:val="00812162"/>
    <w:rsid w:val="008121FC"/>
    <w:rsid w:val="00812DF6"/>
    <w:rsid w:val="008130CD"/>
    <w:rsid w:val="00813CFA"/>
    <w:rsid w:val="0081499B"/>
    <w:rsid w:val="00814A44"/>
    <w:rsid w:val="00817EA6"/>
    <w:rsid w:val="00817F39"/>
    <w:rsid w:val="0082043C"/>
    <w:rsid w:val="00820E24"/>
    <w:rsid w:val="00820F56"/>
    <w:rsid w:val="00821F8A"/>
    <w:rsid w:val="00823864"/>
    <w:rsid w:val="00824343"/>
    <w:rsid w:val="00824991"/>
    <w:rsid w:val="008261D9"/>
    <w:rsid w:val="0082691A"/>
    <w:rsid w:val="00827005"/>
    <w:rsid w:val="00827268"/>
    <w:rsid w:val="008324D1"/>
    <w:rsid w:val="00832F07"/>
    <w:rsid w:val="0083345A"/>
    <w:rsid w:val="008339BF"/>
    <w:rsid w:val="00834718"/>
    <w:rsid w:val="00834E9A"/>
    <w:rsid w:val="008356C1"/>
    <w:rsid w:val="0083668A"/>
    <w:rsid w:val="00837021"/>
    <w:rsid w:val="00837080"/>
    <w:rsid w:val="0084064C"/>
    <w:rsid w:val="008409AE"/>
    <w:rsid w:val="008417D6"/>
    <w:rsid w:val="00843D13"/>
    <w:rsid w:val="008445AE"/>
    <w:rsid w:val="00846261"/>
    <w:rsid w:val="00847224"/>
    <w:rsid w:val="00847B1D"/>
    <w:rsid w:val="00847CD4"/>
    <w:rsid w:val="00851C8B"/>
    <w:rsid w:val="00853BA7"/>
    <w:rsid w:val="008540AF"/>
    <w:rsid w:val="00854D79"/>
    <w:rsid w:val="008558AF"/>
    <w:rsid w:val="00855941"/>
    <w:rsid w:val="00857631"/>
    <w:rsid w:val="00860926"/>
    <w:rsid w:val="00861967"/>
    <w:rsid w:val="00861FD5"/>
    <w:rsid w:val="00862BE0"/>
    <w:rsid w:val="00863B24"/>
    <w:rsid w:val="00863EFC"/>
    <w:rsid w:val="00863FD2"/>
    <w:rsid w:val="00864015"/>
    <w:rsid w:val="00865678"/>
    <w:rsid w:val="00867021"/>
    <w:rsid w:val="008701DA"/>
    <w:rsid w:val="00870250"/>
    <w:rsid w:val="008710F2"/>
    <w:rsid w:val="008711B0"/>
    <w:rsid w:val="008713B2"/>
    <w:rsid w:val="008713BF"/>
    <w:rsid w:val="008728DC"/>
    <w:rsid w:val="00872FF8"/>
    <w:rsid w:val="0087336C"/>
    <w:rsid w:val="008752A9"/>
    <w:rsid w:val="0087560F"/>
    <w:rsid w:val="008772C5"/>
    <w:rsid w:val="0088019C"/>
    <w:rsid w:val="00880B87"/>
    <w:rsid w:val="00881E81"/>
    <w:rsid w:val="008831D1"/>
    <w:rsid w:val="00883FBD"/>
    <w:rsid w:val="0088442B"/>
    <w:rsid w:val="008861D5"/>
    <w:rsid w:val="008861E1"/>
    <w:rsid w:val="00886B19"/>
    <w:rsid w:val="008870CD"/>
    <w:rsid w:val="00887385"/>
    <w:rsid w:val="008877AA"/>
    <w:rsid w:val="00894EB4"/>
    <w:rsid w:val="008952FB"/>
    <w:rsid w:val="0089593C"/>
    <w:rsid w:val="0089773D"/>
    <w:rsid w:val="0089787D"/>
    <w:rsid w:val="008A0713"/>
    <w:rsid w:val="008A2560"/>
    <w:rsid w:val="008A2B8C"/>
    <w:rsid w:val="008A317F"/>
    <w:rsid w:val="008A3FE0"/>
    <w:rsid w:val="008A3FF1"/>
    <w:rsid w:val="008A3FF4"/>
    <w:rsid w:val="008A45CE"/>
    <w:rsid w:val="008A4FC3"/>
    <w:rsid w:val="008A5138"/>
    <w:rsid w:val="008A5DDF"/>
    <w:rsid w:val="008A6189"/>
    <w:rsid w:val="008A6A97"/>
    <w:rsid w:val="008B0F13"/>
    <w:rsid w:val="008B120A"/>
    <w:rsid w:val="008B2335"/>
    <w:rsid w:val="008B2D68"/>
    <w:rsid w:val="008B35E7"/>
    <w:rsid w:val="008B5293"/>
    <w:rsid w:val="008B5EBF"/>
    <w:rsid w:val="008B6A64"/>
    <w:rsid w:val="008C0AC5"/>
    <w:rsid w:val="008C1207"/>
    <w:rsid w:val="008C2232"/>
    <w:rsid w:val="008C28C9"/>
    <w:rsid w:val="008C304A"/>
    <w:rsid w:val="008C3A4D"/>
    <w:rsid w:val="008C3C49"/>
    <w:rsid w:val="008C4925"/>
    <w:rsid w:val="008C5505"/>
    <w:rsid w:val="008C55C6"/>
    <w:rsid w:val="008C7EA2"/>
    <w:rsid w:val="008D04BB"/>
    <w:rsid w:val="008D2108"/>
    <w:rsid w:val="008D2165"/>
    <w:rsid w:val="008D21C5"/>
    <w:rsid w:val="008D2599"/>
    <w:rsid w:val="008D368E"/>
    <w:rsid w:val="008D454E"/>
    <w:rsid w:val="008D4725"/>
    <w:rsid w:val="008D4C32"/>
    <w:rsid w:val="008D590D"/>
    <w:rsid w:val="008D5BAA"/>
    <w:rsid w:val="008D6109"/>
    <w:rsid w:val="008D6891"/>
    <w:rsid w:val="008D708A"/>
    <w:rsid w:val="008E0AE9"/>
    <w:rsid w:val="008E0F4C"/>
    <w:rsid w:val="008E1AC0"/>
    <w:rsid w:val="008E32CF"/>
    <w:rsid w:val="008E38B8"/>
    <w:rsid w:val="008E3CEF"/>
    <w:rsid w:val="008E431E"/>
    <w:rsid w:val="008E47FF"/>
    <w:rsid w:val="008E51AB"/>
    <w:rsid w:val="008E5382"/>
    <w:rsid w:val="008E5F0B"/>
    <w:rsid w:val="008E6C74"/>
    <w:rsid w:val="008E7281"/>
    <w:rsid w:val="008F2C68"/>
    <w:rsid w:val="008F2EBB"/>
    <w:rsid w:val="008F6315"/>
    <w:rsid w:val="008F6537"/>
    <w:rsid w:val="008F7B96"/>
    <w:rsid w:val="009002BD"/>
    <w:rsid w:val="00900C66"/>
    <w:rsid w:val="009013C0"/>
    <w:rsid w:val="00901AAB"/>
    <w:rsid w:val="00902483"/>
    <w:rsid w:val="00903289"/>
    <w:rsid w:val="0090441B"/>
    <w:rsid w:val="009045F5"/>
    <w:rsid w:val="009062C6"/>
    <w:rsid w:val="009067B5"/>
    <w:rsid w:val="00911E63"/>
    <w:rsid w:val="0091208C"/>
    <w:rsid w:val="00912924"/>
    <w:rsid w:val="00915053"/>
    <w:rsid w:val="009151C4"/>
    <w:rsid w:val="00915559"/>
    <w:rsid w:val="009164E2"/>
    <w:rsid w:val="00920D78"/>
    <w:rsid w:val="00921AC6"/>
    <w:rsid w:val="009232BF"/>
    <w:rsid w:val="0092698F"/>
    <w:rsid w:val="00927F99"/>
    <w:rsid w:val="009327E7"/>
    <w:rsid w:val="00932A79"/>
    <w:rsid w:val="00934BB3"/>
    <w:rsid w:val="00936F92"/>
    <w:rsid w:val="00941926"/>
    <w:rsid w:val="00941DEB"/>
    <w:rsid w:val="0094346C"/>
    <w:rsid w:val="00946F5C"/>
    <w:rsid w:val="009478BD"/>
    <w:rsid w:val="00952357"/>
    <w:rsid w:val="00952CD4"/>
    <w:rsid w:val="00953412"/>
    <w:rsid w:val="009536F7"/>
    <w:rsid w:val="00954024"/>
    <w:rsid w:val="00955750"/>
    <w:rsid w:val="00955AFC"/>
    <w:rsid w:val="00955B60"/>
    <w:rsid w:val="00955BE9"/>
    <w:rsid w:val="00956451"/>
    <w:rsid w:val="00956EE9"/>
    <w:rsid w:val="00961973"/>
    <w:rsid w:val="009624A8"/>
    <w:rsid w:val="009627FC"/>
    <w:rsid w:val="0096470D"/>
    <w:rsid w:val="00964B16"/>
    <w:rsid w:val="00965F27"/>
    <w:rsid w:val="00967363"/>
    <w:rsid w:val="00970CFF"/>
    <w:rsid w:val="009716B4"/>
    <w:rsid w:val="009736BD"/>
    <w:rsid w:val="009741F4"/>
    <w:rsid w:val="00975110"/>
    <w:rsid w:val="009779C4"/>
    <w:rsid w:val="00977AF4"/>
    <w:rsid w:val="00980529"/>
    <w:rsid w:val="00981D47"/>
    <w:rsid w:val="00981D76"/>
    <w:rsid w:val="00984823"/>
    <w:rsid w:val="009852CB"/>
    <w:rsid w:val="00986110"/>
    <w:rsid w:val="009871FC"/>
    <w:rsid w:val="0099068D"/>
    <w:rsid w:val="00991814"/>
    <w:rsid w:val="00991EBD"/>
    <w:rsid w:val="009934BB"/>
    <w:rsid w:val="009970E0"/>
    <w:rsid w:val="00997FD2"/>
    <w:rsid w:val="009A0C83"/>
    <w:rsid w:val="009A0E25"/>
    <w:rsid w:val="009A2D82"/>
    <w:rsid w:val="009A3071"/>
    <w:rsid w:val="009A31A2"/>
    <w:rsid w:val="009A503F"/>
    <w:rsid w:val="009A5F1C"/>
    <w:rsid w:val="009A618B"/>
    <w:rsid w:val="009B0D4A"/>
    <w:rsid w:val="009B243F"/>
    <w:rsid w:val="009B28E2"/>
    <w:rsid w:val="009B4E00"/>
    <w:rsid w:val="009B64F9"/>
    <w:rsid w:val="009B77A9"/>
    <w:rsid w:val="009B7805"/>
    <w:rsid w:val="009C033D"/>
    <w:rsid w:val="009C0640"/>
    <w:rsid w:val="009C1356"/>
    <w:rsid w:val="009C1454"/>
    <w:rsid w:val="009C257B"/>
    <w:rsid w:val="009C483D"/>
    <w:rsid w:val="009C48E1"/>
    <w:rsid w:val="009C4B83"/>
    <w:rsid w:val="009C50F1"/>
    <w:rsid w:val="009C6FE4"/>
    <w:rsid w:val="009D120D"/>
    <w:rsid w:val="009D136E"/>
    <w:rsid w:val="009D13CF"/>
    <w:rsid w:val="009D3A19"/>
    <w:rsid w:val="009D3D88"/>
    <w:rsid w:val="009D4B84"/>
    <w:rsid w:val="009D597D"/>
    <w:rsid w:val="009D7AA5"/>
    <w:rsid w:val="009D7BC1"/>
    <w:rsid w:val="009D7E95"/>
    <w:rsid w:val="009E0ED6"/>
    <w:rsid w:val="009E1A2F"/>
    <w:rsid w:val="009E344F"/>
    <w:rsid w:val="009E5B0B"/>
    <w:rsid w:val="009E6B55"/>
    <w:rsid w:val="009E734E"/>
    <w:rsid w:val="009F041C"/>
    <w:rsid w:val="009F27E7"/>
    <w:rsid w:val="009F4F26"/>
    <w:rsid w:val="009F4FD6"/>
    <w:rsid w:val="009F52E0"/>
    <w:rsid w:val="009F6B00"/>
    <w:rsid w:val="009F754F"/>
    <w:rsid w:val="009F76AF"/>
    <w:rsid w:val="00A0277F"/>
    <w:rsid w:val="00A03378"/>
    <w:rsid w:val="00A03493"/>
    <w:rsid w:val="00A03E5E"/>
    <w:rsid w:val="00A0411C"/>
    <w:rsid w:val="00A04E87"/>
    <w:rsid w:val="00A056E8"/>
    <w:rsid w:val="00A10437"/>
    <w:rsid w:val="00A104F8"/>
    <w:rsid w:val="00A10515"/>
    <w:rsid w:val="00A13910"/>
    <w:rsid w:val="00A139D2"/>
    <w:rsid w:val="00A1458F"/>
    <w:rsid w:val="00A15BE0"/>
    <w:rsid w:val="00A16B75"/>
    <w:rsid w:val="00A20002"/>
    <w:rsid w:val="00A20CAF"/>
    <w:rsid w:val="00A21F58"/>
    <w:rsid w:val="00A2400D"/>
    <w:rsid w:val="00A24483"/>
    <w:rsid w:val="00A27F05"/>
    <w:rsid w:val="00A30706"/>
    <w:rsid w:val="00A31EB8"/>
    <w:rsid w:val="00A336F3"/>
    <w:rsid w:val="00A33C7C"/>
    <w:rsid w:val="00A3576C"/>
    <w:rsid w:val="00A364D2"/>
    <w:rsid w:val="00A36E76"/>
    <w:rsid w:val="00A402ED"/>
    <w:rsid w:val="00A403B4"/>
    <w:rsid w:val="00A41C61"/>
    <w:rsid w:val="00A41C7C"/>
    <w:rsid w:val="00A42BF4"/>
    <w:rsid w:val="00A436C9"/>
    <w:rsid w:val="00A43970"/>
    <w:rsid w:val="00A464BD"/>
    <w:rsid w:val="00A4660D"/>
    <w:rsid w:val="00A472C8"/>
    <w:rsid w:val="00A475F0"/>
    <w:rsid w:val="00A479F4"/>
    <w:rsid w:val="00A51F27"/>
    <w:rsid w:val="00A52598"/>
    <w:rsid w:val="00A53312"/>
    <w:rsid w:val="00A53403"/>
    <w:rsid w:val="00A53FDE"/>
    <w:rsid w:val="00A57008"/>
    <w:rsid w:val="00A600D7"/>
    <w:rsid w:val="00A604FA"/>
    <w:rsid w:val="00A61584"/>
    <w:rsid w:val="00A61D7F"/>
    <w:rsid w:val="00A629C5"/>
    <w:rsid w:val="00A63530"/>
    <w:rsid w:val="00A65B3D"/>
    <w:rsid w:val="00A668C3"/>
    <w:rsid w:val="00A67111"/>
    <w:rsid w:val="00A67708"/>
    <w:rsid w:val="00A708C2"/>
    <w:rsid w:val="00A730E5"/>
    <w:rsid w:val="00A74569"/>
    <w:rsid w:val="00A7497F"/>
    <w:rsid w:val="00A74B6E"/>
    <w:rsid w:val="00A75573"/>
    <w:rsid w:val="00A75A22"/>
    <w:rsid w:val="00A75D60"/>
    <w:rsid w:val="00A766B8"/>
    <w:rsid w:val="00A802E6"/>
    <w:rsid w:val="00A81C1B"/>
    <w:rsid w:val="00A82514"/>
    <w:rsid w:val="00A83B52"/>
    <w:rsid w:val="00A853A1"/>
    <w:rsid w:val="00A8626D"/>
    <w:rsid w:val="00A8722E"/>
    <w:rsid w:val="00A912CA"/>
    <w:rsid w:val="00A91FC0"/>
    <w:rsid w:val="00A92459"/>
    <w:rsid w:val="00A924E1"/>
    <w:rsid w:val="00A934E7"/>
    <w:rsid w:val="00A93DD8"/>
    <w:rsid w:val="00A93DE7"/>
    <w:rsid w:val="00A960EA"/>
    <w:rsid w:val="00A964B8"/>
    <w:rsid w:val="00A978A4"/>
    <w:rsid w:val="00AA0371"/>
    <w:rsid w:val="00AA0E9E"/>
    <w:rsid w:val="00AA2610"/>
    <w:rsid w:val="00AA3A32"/>
    <w:rsid w:val="00AA5579"/>
    <w:rsid w:val="00AA57DC"/>
    <w:rsid w:val="00AA583F"/>
    <w:rsid w:val="00AA652B"/>
    <w:rsid w:val="00AA671D"/>
    <w:rsid w:val="00AA6BF8"/>
    <w:rsid w:val="00AA7B9F"/>
    <w:rsid w:val="00AB0013"/>
    <w:rsid w:val="00AB0EC9"/>
    <w:rsid w:val="00AB1A56"/>
    <w:rsid w:val="00AB2938"/>
    <w:rsid w:val="00AB2CCC"/>
    <w:rsid w:val="00AB3BD9"/>
    <w:rsid w:val="00AB50A7"/>
    <w:rsid w:val="00AC1273"/>
    <w:rsid w:val="00AC1C2D"/>
    <w:rsid w:val="00AC3BDE"/>
    <w:rsid w:val="00AC4689"/>
    <w:rsid w:val="00AC4B15"/>
    <w:rsid w:val="00AC4CE4"/>
    <w:rsid w:val="00AC666B"/>
    <w:rsid w:val="00AC75D9"/>
    <w:rsid w:val="00AD2919"/>
    <w:rsid w:val="00AD2B8E"/>
    <w:rsid w:val="00AD3315"/>
    <w:rsid w:val="00AD3E5C"/>
    <w:rsid w:val="00AD61C7"/>
    <w:rsid w:val="00AD7B0D"/>
    <w:rsid w:val="00AE2FC2"/>
    <w:rsid w:val="00AE3046"/>
    <w:rsid w:val="00AE41B4"/>
    <w:rsid w:val="00AE5375"/>
    <w:rsid w:val="00AE53DC"/>
    <w:rsid w:val="00AE6B54"/>
    <w:rsid w:val="00AE7E9C"/>
    <w:rsid w:val="00AF0C5D"/>
    <w:rsid w:val="00AF0F8D"/>
    <w:rsid w:val="00AF11AE"/>
    <w:rsid w:val="00AF13DF"/>
    <w:rsid w:val="00AF2730"/>
    <w:rsid w:val="00AF29DB"/>
    <w:rsid w:val="00AF2DDA"/>
    <w:rsid w:val="00AF3C58"/>
    <w:rsid w:val="00AF3D5C"/>
    <w:rsid w:val="00AF4A19"/>
    <w:rsid w:val="00AF4C68"/>
    <w:rsid w:val="00AF6228"/>
    <w:rsid w:val="00AF6310"/>
    <w:rsid w:val="00AF6662"/>
    <w:rsid w:val="00AF6828"/>
    <w:rsid w:val="00AF6B01"/>
    <w:rsid w:val="00AF6C50"/>
    <w:rsid w:val="00AF7083"/>
    <w:rsid w:val="00B00A36"/>
    <w:rsid w:val="00B01271"/>
    <w:rsid w:val="00B019F9"/>
    <w:rsid w:val="00B01B06"/>
    <w:rsid w:val="00B04051"/>
    <w:rsid w:val="00B052E7"/>
    <w:rsid w:val="00B054CA"/>
    <w:rsid w:val="00B05C54"/>
    <w:rsid w:val="00B061A2"/>
    <w:rsid w:val="00B11614"/>
    <w:rsid w:val="00B12632"/>
    <w:rsid w:val="00B12E34"/>
    <w:rsid w:val="00B12E99"/>
    <w:rsid w:val="00B15750"/>
    <w:rsid w:val="00B1576B"/>
    <w:rsid w:val="00B15A81"/>
    <w:rsid w:val="00B16F1C"/>
    <w:rsid w:val="00B210FC"/>
    <w:rsid w:val="00B2119C"/>
    <w:rsid w:val="00B2218C"/>
    <w:rsid w:val="00B2237D"/>
    <w:rsid w:val="00B22C68"/>
    <w:rsid w:val="00B24DB6"/>
    <w:rsid w:val="00B26F80"/>
    <w:rsid w:val="00B27130"/>
    <w:rsid w:val="00B2736B"/>
    <w:rsid w:val="00B30E13"/>
    <w:rsid w:val="00B30E4B"/>
    <w:rsid w:val="00B31073"/>
    <w:rsid w:val="00B31EB7"/>
    <w:rsid w:val="00B320F4"/>
    <w:rsid w:val="00B32F24"/>
    <w:rsid w:val="00B33D94"/>
    <w:rsid w:val="00B35C31"/>
    <w:rsid w:val="00B3716E"/>
    <w:rsid w:val="00B419E6"/>
    <w:rsid w:val="00B41FD7"/>
    <w:rsid w:val="00B42D85"/>
    <w:rsid w:val="00B42EE3"/>
    <w:rsid w:val="00B43847"/>
    <w:rsid w:val="00B43B0A"/>
    <w:rsid w:val="00B451B4"/>
    <w:rsid w:val="00B46A49"/>
    <w:rsid w:val="00B4773F"/>
    <w:rsid w:val="00B50299"/>
    <w:rsid w:val="00B5054B"/>
    <w:rsid w:val="00B505C3"/>
    <w:rsid w:val="00B50B8F"/>
    <w:rsid w:val="00B54B66"/>
    <w:rsid w:val="00B55117"/>
    <w:rsid w:val="00B61C41"/>
    <w:rsid w:val="00B61D44"/>
    <w:rsid w:val="00B61D74"/>
    <w:rsid w:val="00B62008"/>
    <w:rsid w:val="00B62B8E"/>
    <w:rsid w:val="00B62D9E"/>
    <w:rsid w:val="00B635DF"/>
    <w:rsid w:val="00B66CD0"/>
    <w:rsid w:val="00B66DC9"/>
    <w:rsid w:val="00B70CCA"/>
    <w:rsid w:val="00B712C9"/>
    <w:rsid w:val="00B71F2B"/>
    <w:rsid w:val="00B71F5D"/>
    <w:rsid w:val="00B729B8"/>
    <w:rsid w:val="00B73D24"/>
    <w:rsid w:val="00B74124"/>
    <w:rsid w:val="00B77A03"/>
    <w:rsid w:val="00B77B31"/>
    <w:rsid w:val="00B77ECA"/>
    <w:rsid w:val="00B80C2D"/>
    <w:rsid w:val="00B80ED3"/>
    <w:rsid w:val="00B81169"/>
    <w:rsid w:val="00B81EDC"/>
    <w:rsid w:val="00B84243"/>
    <w:rsid w:val="00B8478B"/>
    <w:rsid w:val="00B84D53"/>
    <w:rsid w:val="00B85BCD"/>
    <w:rsid w:val="00B91E59"/>
    <w:rsid w:val="00B923CA"/>
    <w:rsid w:val="00B92AEB"/>
    <w:rsid w:val="00B9317F"/>
    <w:rsid w:val="00B93633"/>
    <w:rsid w:val="00B93BE8"/>
    <w:rsid w:val="00B94976"/>
    <w:rsid w:val="00B95408"/>
    <w:rsid w:val="00B9554F"/>
    <w:rsid w:val="00B96288"/>
    <w:rsid w:val="00B96E76"/>
    <w:rsid w:val="00BA0556"/>
    <w:rsid w:val="00BA0881"/>
    <w:rsid w:val="00BA2B93"/>
    <w:rsid w:val="00BA439F"/>
    <w:rsid w:val="00BA48FB"/>
    <w:rsid w:val="00BA4B78"/>
    <w:rsid w:val="00BA4E38"/>
    <w:rsid w:val="00BA6C16"/>
    <w:rsid w:val="00BB0097"/>
    <w:rsid w:val="00BB11D8"/>
    <w:rsid w:val="00BB1748"/>
    <w:rsid w:val="00BB1E0B"/>
    <w:rsid w:val="00BB2711"/>
    <w:rsid w:val="00BB2FD9"/>
    <w:rsid w:val="00BB3950"/>
    <w:rsid w:val="00BB3BE9"/>
    <w:rsid w:val="00BB3CF3"/>
    <w:rsid w:val="00BB46A2"/>
    <w:rsid w:val="00BB4C2A"/>
    <w:rsid w:val="00BB5ABD"/>
    <w:rsid w:val="00BC317A"/>
    <w:rsid w:val="00BC3903"/>
    <w:rsid w:val="00BC39CD"/>
    <w:rsid w:val="00BC3C84"/>
    <w:rsid w:val="00BC468F"/>
    <w:rsid w:val="00BC4B34"/>
    <w:rsid w:val="00BC5AFA"/>
    <w:rsid w:val="00BC6A07"/>
    <w:rsid w:val="00BC6FD2"/>
    <w:rsid w:val="00BC7120"/>
    <w:rsid w:val="00BD0496"/>
    <w:rsid w:val="00BD222D"/>
    <w:rsid w:val="00BD417F"/>
    <w:rsid w:val="00BD468E"/>
    <w:rsid w:val="00BD5E20"/>
    <w:rsid w:val="00BD6245"/>
    <w:rsid w:val="00BE1762"/>
    <w:rsid w:val="00BE2275"/>
    <w:rsid w:val="00BE2C52"/>
    <w:rsid w:val="00BE3658"/>
    <w:rsid w:val="00BE5F88"/>
    <w:rsid w:val="00BE6D02"/>
    <w:rsid w:val="00BE7790"/>
    <w:rsid w:val="00BE7EBE"/>
    <w:rsid w:val="00BF16D5"/>
    <w:rsid w:val="00BF1F60"/>
    <w:rsid w:val="00BF20A6"/>
    <w:rsid w:val="00BF2FA8"/>
    <w:rsid w:val="00BF466A"/>
    <w:rsid w:val="00BF4B28"/>
    <w:rsid w:val="00BF536E"/>
    <w:rsid w:val="00BF78CD"/>
    <w:rsid w:val="00BF7F1C"/>
    <w:rsid w:val="00C0053E"/>
    <w:rsid w:val="00C00EE0"/>
    <w:rsid w:val="00C01BF1"/>
    <w:rsid w:val="00C01F69"/>
    <w:rsid w:val="00C02313"/>
    <w:rsid w:val="00C0246B"/>
    <w:rsid w:val="00C02BD7"/>
    <w:rsid w:val="00C04329"/>
    <w:rsid w:val="00C04443"/>
    <w:rsid w:val="00C0479E"/>
    <w:rsid w:val="00C058BF"/>
    <w:rsid w:val="00C109F5"/>
    <w:rsid w:val="00C1189A"/>
    <w:rsid w:val="00C1643E"/>
    <w:rsid w:val="00C173F2"/>
    <w:rsid w:val="00C20DED"/>
    <w:rsid w:val="00C219CF"/>
    <w:rsid w:val="00C21CA0"/>
    <w:rsid w:val="00C22105"/>
    <w:rsid w:val="00C22567"/>
    <w:rsid w:val="00C249C4"/>
    <w:rsid w:val="00C277BB"/>
    <w:rsid w:val="00C3040A"/>
    <w:rsid w:val="00C317B1"/>
    <w:rsid w:val="00C31FF7"/>
    <w:rsid w:val="00C32681"/>
    <w:rsid w:val="00C329F0"/>
    <w:rsid w:val="00C332D1"/>
    <w:rsid w:val="00C33993"/>
    <w:rsid w:val="00C3496E"/>
    <w:rsid w:val="00C3673C"/>
    <w:rsid w:val="00C41C8A"/>
    <w:rsid w:val="00C42543"/>
    <w:rsid w:val="00C45B06"/>
    <w:rsid w:val="00C4688D"/>
    <w:rsid w:val="00C474B9"/>
    <w:rsid w:val="00C47831"/>
    <w:rsid w:val="00C47E12"/>
    <w:rsid w:val="00C5233F"/>
    <w:rsid w:val="00C52FCA"/>
    <w:rsid w:val="00C531BE"/>
    <w:rsid w:val="00C541D7"/>
    <w:rsid w:val="00C54793"/>
    <w:rsid w:val="00C55BBC"/>
    <w:rsid w:val="00C55BD8"/>
    <w:rsid w:val="00C55F2E"/>
    <w:rsid w:val="00C55F43"/>
    <w:rsid w:val="00C566D7"/>
    <w:rsid w:val="00C56C86"/>
    <w:rsid w:val="00C57FAB"/>
    <w:rsid w:val="00C61100"/>
    <w:rsid w:val="00C6148C"/>
    <w:rsid w:val="00C62D6A"/>
    <w:rsid w:val="00C64680"/>
    <w:rsid w:val="00C64DC3"/>
    <w:rsid w:val="00C67DEB"/>
    <w:rsid w:val="00C728E4"/>
    <w:rsid w:val="00C728F2"/>
    <w:rsid w:val="00C72A6B"/>
    <w:rsid w:val="00C7321A"/>
    <w:rsid w:val="00C73D3C"/>
    <w:rsid w:val="00C73EC9"/>
    <w:rsid w:val="00C73F68"/>
    <w:rsid w:val="00C74A70"/>
    <w:rsid w:val="00C74EA5"/>
    <w:rsid w:val="00C77384"/>
    <w:rsid w:val="00C80B0F"/>
    <w:rsid w:val="00C81517"/>
    <w:rsid w:val="00C818D8"/>
    <w:rsid w:val="00C82C74"/>
    <w:rsid w:val="00C83572"/>
    <w:rsid w:val="00C8377C"/>
    <w:rsid w:val="00C84FCF"/>
    <w:rsid w:val="00C85798"/>
    <w:rsid w:val="00C858FE"/>
    <w:rsid w:val="00C86878"/>
    <w:rsid w:val="00C87EE0"/>
    <w:rsid w:val="00C90CAD"/>
    <w:rsid w:val="00C9241C"/>
    <w:rsid w:val="00C9289D"/>
    <w:rsid w:val="00C9377F"/>
    <w:rsid w:val="00C938F4"/>
    <w:rsid w:val="00C95652"/>
    <w:rsid w:val="00C96087"/>
    <w:rsid w:val="00C96426"/>
    <w:rsid w:val="00C97FA9"/>
    <w:rsid w:val="00CA0C6F"/>
    <w:rsid w:val="00CA3CA2"/>
    <w:rsid w:val="00CA5A92"/>
    <w:rsid w:val="00CA647D"/>
    <w:rsid w:val="00CA67F4"/>
    <w:rsid w:val="00CA70BE"/>
    <w:rsid w:val="00CB0B19"/>
    <w:rsid w:val="00CB40C5"/>
    <w:rsid w:val="00CB4FC5"/>
    <w:rsid w:val="00CB5500"/>
    <w:rsid w:val="00CB5B77"/>
    <w:rsid w:val="00CB5E79"/>
    <w:rsid w:val="00CC0115"/>
    <w:rsid w:val="00CC19BB"/>
    <w:rsid w:val="00CC2051"/>
    <w:rsid w:val="00CC423C"/>
    <w:rsid w:val="00CC4E8F"/>
    <w:rsid w:val="00CC54A0"/>
    <w:rsid w:val="00CC6B1C"/>
    <w:rsid w:val="00CC7749"/>
    <w:rsid w:val="00CD1199"/>
    <w:rsid w:val="00CD1511"/>
    <w:rsid w:val="00CD4205"/>
    <w:rsid w:val="00CD4AD8"/>
    <w:rsid w:val="00CD5218"/>
    <w:rsid w:val="00CD6BAC"/>
    <w:rsid w:val="00CD6E27"/>
    <w:rsid w:val="00CD797F"/>
    <w:rsid w:val="00CD7DEB"/>
    <w:rsid w:val="00CE020F"/>
    <w:rsid w:val="00CE12A8"/>
    <w:rsid w:val="00CE189C"/>
    <w:rsid w:val="00CE1D97"/>
    <w:rsid w:val="00CE2596"/>
    <w:rsid w:val="00CE2692"/>
    <w:rsid w:val="00CE37D5"/>
    <w:rsid w:val="00CE448B"/>
    <w:rsid w:val="00CE4565"/>
    <w:rsid w:val="00CE5044"/>
    <w:rsid w:val="00CE5F54"/>
    <w:rsid w:val="00CE6017"/>
    <w:rsid w:val="00CE68BD"/>
    <w:rsid w:val="00CE6D31"/>
    <w:rsid w:val="00CE6F47"/>
    <w:rsid w:val="00CF00F6"/>
    <w:rsid w:val="00CF1788"/>
    <w:rsid w:val="00CF2F09"/>
    <w:rsid w:val="00CF3244"/>
    <w:rsid w:val="00CF571B"/>
    <w:rsid w:val="00CF6A0E"/>
    <w:rsid w:val="00D005DA"/>
    <w:rsid w:val="00D0161D"/>
    <w:rsid w:val="00D01922"/>
    <w:rsid w:val="00D01E34"/>
    <w:rsid w:val="00D024E4"/>
    <w:rsid w:val="00D02CA7"/>
    <w:rsid w:val="00D02EBB"/>
    <w:rsid w:val="00D0427E"/>
    <w:rsid w:val="00D0488E"/>
    <w:rsid w:val="00D04D06"/>
    <w:rsid w:val="00D05975"/>
    <w:rsid w:val="00D11F2B"/>
    <w:rsid w:val="00D122C8"/>
    <w:rsid w:val="00D1295B"/>
    <w:rsid w:val="00D12C2E"/>
    <w:rsid w:val="00D1477A"/>
    <w:rsid w:val="00D15CCA"/>
    <w:rsid w:val="00D16DB5"/>
    <w:rsid w:val="00D17B6D"/>
    <w:rsid w:val="00D20E57"/>
    <w:rsid w:val="00D223D1"/>
    <w:rsid w:val="00D2288B"/>
    <w:rsid w:val="00D237A6"/>
    <w:rsid w:val="00D2418B"/>
    <w:rsid w:val="00D24270"/>
    <w:rsid w:val="00D24B15"/>
    <w:rsid w:val="00D255A5"/>
    <w:rsid w:val="00D25AD0"/>
    <w:rsid w:val="00D263F6"/>
    <w:rsid w:val="00D30868"/>
    <w:rsid w:val="00D32002"/>
    <w:rsid w:val="00D320D7"/>
    <w:rsid w:val="00D33756"/>
    <w:rsid w:val="00D33777"/>
    <w:rsid w:val="00D339E9"/>
    <w:rsid w:val="00D33A0F"/>
    <w:rsid w:val="00D34FFB"/>
    <w:rsid w:val="00D35778"/>
    <w:rsid w:val="00D36454"/>
    <w:rsid w:val="00D36595"/>
    <w:rsid w:val="00D37DDB"/>
    <w:rsid w:val="00D37FEE"/>
    <w:rsid w:val="00D40731"/>
    <w:rsid w:val="00D416EA"/>
    <w:rsid w:val="00D417CF"/>
    <w:rsid w:val="00D426D9"/>
    <w:rsid w:val="00D42DFA"/>
    <w:rsid w:val="00D43B32"/>
    <w:rsid w:val="00D43BCB"/>
    <w:rsid w:val="00D44909"/>
    <w:rsid w:val="00D44A5A"/>
    <w:rsid w:val="00D45409"/>
    <w:rsid w:val="00D45BEB"/>
    <w:rsid w:val="00D47058"/>
    <w:rsid w:val="00D475F4"/>
    <w:rsid w:val="00D500B2"/>
    <w:rsid w:val="00D508CE"/>
    <w:rsid w:val="00D512C5"/>
    <w:rsid w:val="00D52A86"/>
    <w:rsid w:val="00D55616"/>
    <w:rsid w:val="00D557DF"/>
    <w:rsid w:val="00D559EC"/>
    <w:rsid w:val="00D60448"/>
    <w:rsid w:val="00D605D1"/>
    <w:rsid w:val="00D60BAF"/>
    <w:rsid w:val="00D621A4"/>
    <w:rsid w:val="00D625D3"/>
    <w:rsid w:val="00D62DF0"/>
    <w:rsid w:val="00D6359D"/>
    <w:rsid w:val="00D63A9D"/>
    <w:rsid w:val="00D64B40"/>
    <w:rsid w:val="00D64E9D"/>
    <w:rsid w:val="00D6718C"/>
    <w:rsid w:val="00D67851"/>
    <w:rsid w:val="00D67D2E"/>
    <w:rsid w:val="00D67EE7"/>
    <w:rsid w:val="00D7000F"/>
    <w:rsid w:val="00D715A4"/>
    <w:rsid w:val="00D71F20"/>
    <w:rsid w:val="00D72E1F"/>
    <w:rsid w:val="00D73C13"/>
    <w:rsid w:val="00D74A9D"/>
    <w:rsid w:val="00D74BF9"/>
    <w:rsid w:val="00D7512A"/>
    <w:rsid w:val="00D75420"/>
    <w:rsid w:val="00D77850"/>
    <w:rsid w:val="00D80F7B"/>
    <w:rsid w:val="00D84213"/>
    <w:rsid w:val="00D84995"/>
    <w:rsid w:val="00D84B1D"/>
    <w:rsid w:val="00D84DE7"/>
    <w:rsid w:val="00D8609F"/>
    <w:rsid w:val="00D8768E"/>
    <w:rsid w:val="00D87CD5"/>
    <w:rsid w:val="00D9142B"/>
    <w:rsid w:val="00D94EF4"/>
    <w:rsid w:val="00D9653F"/>
    <w:rsid w:val="00D968C8"/>
    <w:rsid w:val="00D96FC1"/>
    <w:rsid w:val="00DA08E3"/>
    <w:rsid w:val="00DA11CB"/>
    <w:rsid w:val="00DA34E5"/>
    <w:rsid w:val="00DA527E"/>
    <w:rsid w:val="00DA5436"/>
    <w:rsid w:val="00DA565E"/>
    <w:rsid w:val="00DA610C"/>
    <w:rsid w:val="00DA7DE7"/>
    <w:rsid w:val="00DA7F39"/>
    <w:rsid w:val="00DB0083"/>
    <w:rsid w:val="00DB06DA"/>
    <w:rsid w:val="00DB354A"/>
    <w:rsid w:val="00DB47C9"/>
    <w:rsid w:val="00DB4AC3"/>
    <w:rsid w:val="00DB5220"/>
    <w:rsid w:val="00DB52A9"/>
    <w:rsid w:val="00DB6F48"/>
    <w:rsid w:val="00DB7EED"/>
    <w:rsid w:val="00DC0425"/>
    <w:rsid w:val="00DC1301"/>
    <w:rsid w:val="00DC18C1"/>
    <w:rsid w:val="00DC26BF"/>
    <w:rsid w:val="00DC2874"/>
    <w:rsid w:val="00DC3016"/>
    <w:rsid w:val="00DC30D4"/>
    <w:rsid w:val="00DC40A6"/>
    <w:rsid w:val="00DC41CB"/>
    <w:rsid w:val="00DC43A2"/>
    <w:rsid w:val="00DC441A"/>
    <w:rsid w:val="00DC5208"/>
    <w:rsid w:val="00DC6C58"/>
    <w:rsid w:val="00DC7DDF"/>
    <w:rsid w:val="00DD032B"/>
    <w:rsid w:val="00DD3953"/>
    <w:rsid w:val="00DD476F"/>
    <w:rsid w:val="00DD4914"/>
    <w:rsid w:val="00DD4961"/>
    <w:rsid w:val="00DD5DA2"/>
    <w:rsid w:val="00DD6505"/>
    <w:rsid w:val="00DD66DA"/>
    <w:rsid w:val="00DD72E1"/>
    <w:rsid w:val="00DD7478"/>
    <w:rsid w:val="00DD756C"/>
    <w:rsid w:val="00DE10A8"/>
    <w:rsid w:val="00DE1A9B"/>
    <w:rsid w:val="00DE1CB4"/>
    <w:rsid w:val="00DE2ECE"/>
    <w:rsid w:val="00DE3E4A"/>
    <w:rsid w:val="00DE4E7A"/>
    <w:rsid w:val="00DE50F3"/>
    <w:rsid w:val="00DE57C9"/>
    <w:rsid w:val="00DE5D62"/>
    <w:rsid w:val="00DE65FC"/>
    <w:rsid w:val="00DE6CD6"/>
    <w:rsid w:val="00DE7699"/>
    <w:rsid w:val="00DF26F0"/>
    <w:rsid w:val="00DF27C6"/>
    <w:rsid w:val="00DF2A88"/>
    <w:rsid w:val="00DF548B"/>
    <w:rsid w:val="00DF5A89"/>
    <w:rsid w:val="00DF603F"/>
    <w:rsid w:val="00DF726F"/>
    <w:rsid w:val="00DF79B7"/>
    <w:rsid w:val="00E0120E"/>
    <w:rsid w:val="00E01A8E"/>
    <w:rsid w:val="00E01DB2"/>
    <w:rsid w:val="00E021E7"/>
    <w:rsid w:val="00E02D72"/>
    <w:rsid w:val="00E038FC"/>
    <w:rsid w:val="00E03E68"/>
    <w:rsid w:val="00E03F9B"/>
    <w:rsid w:val="00E0571B"/>
    <w:rsid w:val="00E076F5"/>
    <w:rsid w:val="00E07DC3"/>
    <w:rsid w:val="00E12AAC"/>
    <w:rsid w:val="00E1462B"/>
    <w:rsid w:val="00E146F0"/>
    <w:rsid w:val="00E155AA"/>
    <w:rsid w:val="00E15621"/>
    <w:rsid w:val="00E16A39"/>
    <w:rsid w:val="00E20745"/>
    <w:rsid w:val="00E23051"/>
    <w:rsid w:val="00E23555"/>
    <w:rsid w:val="00E235F2"/>
    <w:rsid w:val="00E237A3"/>
    <w:rsid w:val="00E23DBF"/>
    <w:rsid w:val="00E240B4"/>
    <w:rsid w:val="00E246BA"/>
    <w:rsid w:val="00E277F7"/>
    <w:rsid w:val="00E309AA"/>
    <w:rsid w:val="00E30CF3"/>
    <w:rsid w:val="00E3164E"/>
    <w:rsid w:val="00E3166B"/>
    <w:rsid w:val="00E32A6B"/>
    <w:rsid w:val="00E32F69"/>
    <w:rsid w:val="00E3309A"/>
    <w:rsid w:val="00E34EF9"/>
    <w:rsid w:val="00E367F6"/>
    <w:rsid w:val="00E373E0"/>
    <w:rsid w:val="00E414B6"/>
    <w:rsid w:val="00E41EDD"/>
    <w:rsid w:val="00E42280"/>
    <w:rsid w:val="00E4266D"/>
    <w:rsid w:val="00E43568"/>
    <w:rsid w:val="00E46B53"/>
    <w:rsid w:val="00E47A86"/>
    <w:rsid w:val="00E5000F"/>
    <w:rsid w:val="00E50A53"/>
    <w:rsid w:val="00E50B84"/>
    <w:rsid w:val="00E5115D"/>
    <w:rsid w:val="00E54570"/>
    <w:rsid w:val="00E5490C"/>
    <w:rsid w:val="00E54B30"/>
    <w:rsid w:val="00E552C1"/>
    <w:rsid w:val="00E56803"/>
    <w:rsid w:val="00E60324"/>
    <w:rsid w:val="00E60703"/>
    <w:rsid w:val="00E609B6"/>
    <w:rsid w:val="00E61358"/>
    <w:rsid w:val="00E613BD"/>
    <w:rsid w:val="00E63267"/>
    <w:rsid w:val="00E64613"/>
    <w:rsid w:val="00E64777"/>
    <w:rsid w:val="00E655A2"/>
    <w:rsid w:val="00E66107"/>
    <w:rsid w:val="00E6629C"/>
    <w:rsid w:val="00E66768"/>
    <w:rsid w:val="00E66EBE"/>
    <w:rsid w:val="00E66F57"/>
    <w:rsid w:val="00E67DA9"/>
    <w:rsid w:val="00E703BD"/>
    <w:rsid w:val="00E709B7"/>
    <w:rsid w:val="00E71A0E"/>
    <w:rsid w:val="00E72359"/>
    <w:rsid w:val="00E732B8"/>
    <w:rsid w:val="00E7369D"/>
    <w:rsid w:val="00E73904"/>
    <w:rsid w:val="00E73EB2"/>
    <w:rsid w:val="00E74234"/>
    <w:rsid w:val="00E75223"/>
    <w:rsid w:val="00E75B49"/>
    <w:rsid w:val="00E77255"/>
    <w:rsid w:val="00E80393"/>
    <w:rsid w:val="00E80AF8"/>
    <w:rsid w:val="00E812E5"/>
    <w:rsid w:val="00E8212F"/>
    <w:rsid w:val="00E83133"/>
    <w:rsid w:val="00E84239"/>
    <w:rsid w:val="00E865DD"/>
    <w:rsid w:val="00E8690F"/>
    <w:rsid w:val="00E8709B"/>
    <w:rsid w:val="00E90566"/>
    <w:rsid w:val="00E90628"/>
    <w:rsid w:val="00E94462"/>
    <w:rsid w:val="00E94D97"/>
    <w:rsid w:val="00E951D3"/>
    <w:rsid w:val="00E960A9"/>
    <w:rsid w:val="00E97525"/>
    <w:rsid w:val="00EA01A7"/>
    <w:rsid w:val="00EA12E4"/>
    <w:rsid w:val="00EA31AD"/>
    <w:rsid w:val="00EA33BA"/>
    <w:rsid w:val="00EA357C"/>
    <w:rsid w:val="00EA3A1B"/>
    <w:rsid w:val="00EA586C"/>
    <w:rsid w:val="00EA6667"/>
    <w:rsid w:val="00EA6D2B"/>
    <w:rsid w:val="00EA73AB"/>
    <w:rsid w:val="00EA76AD"/>
    <w:rsid w:val="00EB07FB"/>
    <w:rsid w:val="00EB0B77"/>
    <w:rsid w:val="00EB0C48"/>
    <w:rsid w:val="00EB0D7A"/>
    <w:rsid w:val="00EB156D"/>
    <w:rsid w:val="00EB1891"/>
    <w:rsid w:val="00EB1A58"/>
    <w:rsid w:val="00EB1FE2"/>
    <w:rsid w:val="00EB372D"/>
    <w:rsid w:val="00EB417A"/>
    <w:rsid w:val="00EB5250"/>
    <w:rsid w:val="00EB5526"/>
    <w:rsid w:val="00EB5984"/>
    <w:rsid w:val="00EB5F94"/>
    <w:rsid w:val="00EB5FAC"/>
    <w:rsid w:val="00EB66D7"/>
    <w:rsid w:val="00EC06C0"/>
    <w:rsid w:val="00EC2383"/>
    <w:rsid w:val="00EC2CF8"/>
    <w:rsid w:val="00EC2D28"/>
    <w:rsid w:val="00EC2FFE"/>
    <w:rsid w:val="00EC739B"/>
    <w:rsid w:val="00ED05DA"/>
    <w:rsid w:val="00ED0E24"/>
    <w:rsid w:val="00ED1D4B"/>
    <w:rsid w:val="00ED3C1A"/>
    <w:rsid w:val="00ED5FDD"/>
    <w:rsid w:val="00ED6B50"/>
    <w:rsid w:val="00ED76FA"/>
    <w:rsid w:val="00ED7D19"/>
    <w:rsid w:val="00EE3296"/>
    <w:rsid w:val="00EE4DF6"/>
    <w:rsid w:val="00EE50C8"/>
    <w:rsid w:val="00EE5C0E"/>
    <w:rsid w:val="00EE625F"/>
    <w:rsid w:val="00EE66EA"/>
    <w:rsid w:val="00EE6A67"/>
    <w:rsid w:val="00EE71E8"/>
    <w:rsid w:val="00EE7263"/>
    <w:rsid w:val="00EE76ED"/>
    <w:rsid w:val="00EF13F0"/>
    <w:rsid w:val="00EF1F51"/>
    <w:rsid w:val="00EF205F"/>
    <w:rsid w:val="00EF2DC2"/>
    <w:rsid w:val="00EF30EF"/>
    <w:rsid w:val="00EF39AD"/>
    <w:rsid w:val="00EF3C8C"/>
    <w:rsid w:val="00EF46F7"/>
    <w:rsid w:val="00EF4ED3"/>
    <w:rsid w:val="00F0050F"/>
    <w:rsid w:val="00F012AA"/>
    <w:rsid w:val="00F02A3C"/>
    <w:rsid w:val="00F02B5A"/>
    <w:rsid w:val="00F03082"/>
    <w:rsid w:val="00F04C55"/>
    <w:rsid w:val="00F04C75"/>
    <w:rsid w:val="00F055FE"/>
    <w:rsid w:val="00F057E0"/>
    <w:rsid w:val="00F05B93"/>
    <w:rsid w:val="00F070F4"/>
    <w:rsid w:val="00F07449"/>
    <w:rsid w:val="00F075FB"/>
    <w:rsid w:val="00F0769E"/>
    <w:rsid w:val="00F1035E"/>
    <w:rsid w:val="00F104FF"/>
    <w:rsid w:val="00F1055F"/>
    <w:rsid w:val="00F11999"/>
    <w:rsid w:val="00F11C33"/>
    <w:rsid w:val="00F11FEF"/>
    <w:rsid w:val="00F1278F"/>
    <w:rsid w:val="00F12AB4"/>
    <w:rsid w:val="00F12ED6"/>
    <w:rsid w:val="00F1312C"/>
    <w:rsid w:val="00F13725"/>
    <w:rsid w:val="00F144BB"/>
    <w:rsid w:val="00F15CCB"/>
    <w:rsid w:val="00F16890"/>
    <w:rsid w:val="00F16FAB"/>
    <w:rsid w:val="00F17D9D"/>
    <w:rsid w:val="00F17FBF"/>
    <w:rsid w:val="00F23ADC"/>
    <w:rsid w:val="00F24452"/>
    <w:rsid w:val="00F2567A"/>
    <w:rsid w:val="00F26CAA"/>
    <w:rsid w:val="00F2746A"/>
    <w:rsid w:val="00F30900"/>
    <w:rsid w:val="00F30F92"/>
    <w:rsid w:val="00F3182F"/>
    <w:rsid w:val="00F31FC2"/>
    <w:rsid w:val="00F321A7"/>
    <w:rsid w:val="00F3752E"/>
    <w:rsid w:val="00F403C9"/>
    <w:rsid w:val="00F4102E"/>
    <w:rsid w:val="00F41044"/>
    <w:rsid w:val="00F41C0E"/>
    <w:rsid w:val="00F41CC1"/>
    <w:rsid w:val="00F42CC8"/>
    <w:rsid w:val="00F43B0D"/>
    <w:rsid w:val="00F43E39"/>
    <w:rsid w:val="00F43E5E"/>
    <w:rsid w:val="00F442B8"/>
    <w:rsid w:val="00F44EDA"/>
    <w:rsid w:val="00F47B5D"/>
    <w:rsid w:val="00F50611"/>
    <w:rsid w:val="00F5146D"/>
    <w:rsid w:val="00F529E7"/>
    <w:rsid w:val="00F52B32"/>
    <w:rsid w:val="00F5330C"/>
    <w:rsid w:val="00F54D34"/>
    <w:rsid w:val="00F5706D"/>
    <w:rsid w:val="00F57A93"/>
    <w:rsid w:val="00F605A2"/>
    <w:rsid w:val="00F60635"/>
    <w:rsid w:val="00F60D3F"/>
    <w:rsid w:val="00F65353"/>
    <w:rsid w:val="00F6767E"/>
    <w:rsid w:val="00F67C23"/>
    <w:rsid w:val="00F7213A"/>
    <w:rsid w:val="00F732A4"/>
    <w:rsid w:val="00F73E0A"/>
    <w:rsid w:val="00F75BD1"/>
    <w:rsid w:val="00F762C5"/>
    <w:rsid w:val="00F76430"/>
    <w:rsid w:val="00F76AAF"/>
    <w:rsid w:val="00F82367"/>
    <w:rsid w:val="00F8269E"/>
    <w:rsid w:val="00F82C4F"/>
    <w:rsid w:val="00F834B9"/>
    <w:rsid w:val="00F84F30"/>
    <w:rsid w:val="00F85B07"/>
    <w:rsid w:val="00F8687C"/>
    <w:rsid w:val="00F86C20"/>
    <w:rsid w:val="00F90666"/>
    <w:rsid w:val="00F90826"/>
    <w:rsid w:val="00F90E2A"/>
    <w:rsid w:val="00F91683"/>
    <w:rsid w:val="00F9246D"/>
    <w:rsid w:val="00F933DC"/>
    <w:rsid w:val="00F94066"/>
    <w:rsid w:val="00F94144"/>
    <w:rsid w:val="00F945BC"/>
    <w:rsid w:val="00F94B08"/>
    <w:rsid w:val="00F97B62"/>
    <w:rsid w:val="00F97EEC"/>
    <w:rsid w:val="00FA0B1F"/>
    <w:rsid w:val="00FA0BF4"/>
    <w:rsid w:val="00FA10F5"/>
    <w:rsid w:val="00FA36DA"/>
    <w:rsid w:val="00FA3C30"/>
    <w:rsid w:val="00FA3CFA"/>
    <w:rsid w:val="00FA3D74"/>
    <w:rsid w:val="00FA3E3B"/>
    <w:rsid w:val="00FA631B"/>
    <w:rsid w:val="00FB00BC"/>
    <w:rsid w:val="00FB05D6"/>
    <w:rsid w:val="00FB1BD3"/>
    <w:rsid w:val="00FB1EA1"/>
    <w:rsid w:val="00FB2C9D"/>
    <w:rsid w:val="00FB2D1E"/>
    <w:rsid w:val="00FB3155"/>
    <w:rsid w:val="00FB4F0C"/>
    <w:rsid w:val="00FB58D9"/>
    <w:rsid w:val="00FB5CC5"/>
    <w:rsid w:val="00FC0668"/>
    <w:rsid w:val="00FC0729"/>
    <w:rsid w:val="00FC082D"/>
    <w:rsid w:val="00FC084E"/>
    <w:rsid w:val="00FC22D1"/>
    <w:rsid w:val="00FC43E9"/>
    <w:rsid w:val="00FC4AB2"/>
    <w:rsid w:val="00FC60A2"/>
    <w:rsid w:val="00FC7805"/>
    <w:rsid w:val="00FD0222"/>
    <w:rsid w:val="00FD06FD"/>
    <w:rsid w:val="00FD39CC"/>
    <w:rsid w:val="00FD5C2B"/>
    <w:rsid w:val="00FD61D3"/>
    <w:rsid w:val="00FE27B1"/>
    <w:rsid w:val="00FE2BA0"/>
    <w:rsid w:val="00FE5239"/>
    <w:rsid w:val="00FE5E14"/>
    <w:rsid w:val="00FE6063"/>
    <w:rsid w:val="00FE6FF1"/>
    <w:rsid w:val="00FF130D"/>
    <w:rsid w:val="00FF3E62"/>
    <w:rsid w:val="00FF513B"/>
    <w:rsid w:val="00FF5E04"/>
    <w:rsid w:val="00FF623E"/>
    <w:rsid w:val="00FF6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8014C"/>
  <w15:docId w15:val="{B068EE51-7F46-47BD-9AEB-0A96BEBB1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01C3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801C3F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801C3F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801C3F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801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01C3F"/>
    <w:rPr>
      <w:rFonts w:eastAsiaTheme="minorEastAsia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801C3F"/>
    <w:rPr>
      <w:color w:val="0000FF" w:themeColor="hyperlink"/>
      <w:u w:val="single"/>
    </w:rPr>
  </w:style>
  <w:style w:type="paragraph" w:customStyle="1" w:styleId="PKNormal">
    <w:name w:val="PK_Normal"/>
    <w:basedOn w:val="Normln"/>
    <w:link w:val="PKNormalChar"/>
    <w:qFormat/>
    <w:rsid w:val="00801C3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character" w:customStyle="1" w:styleId="PKNormalChar">
    <w:name w:val="PK_Normal Char"/>
    <w:link w:val="PKNormal"/>
    <w:locked/>
    <w:rsid w:val="00801C3F"/>
    <w:rPr>
      <w:rFonts w:ascii="Arial" w:eastAsia="Times New Roman" w:hAnsi="Arial" w:cs="Times New Roman"/>
      <w:sz w:val="24"/>
      <w:szCs w:val="24"/>
      <w:lang w:bidi="en-US"/>
    </w:rPr>
  </w:style>
  <w:style w:type="character" w:customStyle="1" w:styleId="TextbublinyChar">
    <w:name w:val="Text bubliny Char"/>
    <w:link w:val="Textbubliny"/>
    <w:rsid w:val="00A61D7F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rsid w:val="00A61D7F"/>
    <w:pPr>
      <w:spacing w:after="0" w:line="240" w:lineRule="auto"/>
      <w:ind w:left="714" w:hanging="357"/>
      <w:jc w:val="both"/>
    </w:pPr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Standardnpsmoodstavce"/>
    <w:uiPriority w:val="99"/>
    <w:semiHidden/>
    <w:rsid w:val="00A61D7F"/>
    <w:rPr>
      <w:rFonts w:ascii="Tahoma" w:eastAsiaTheme="minorEastAsia" w:hAnsi="Tahoma" w:cs="Tahoma"/>
      <w:sz w:val="16"/>
      <w:szCs w:val="16"/>
      <w:lang w:eastAsia="cs-CZ"/>
    </w:rPr>
  </w:style>
  <w:style w:type="character" w:styleId="Znakapoznpodarou">
    <w:name w:val="footnote reference"/>
    <w:uiPriority w:val="99"/>
    <w:rsid w:val="00296DBE"/>
    <w:rPr>
      <w:vertAlign w:val="superscript"/>
    </w:rPr>
  </w:style>
  <w:style w:type="character" w:customStyle="1" w:styleId="TextpoznpodarouChar">
    <w:name w:val="Text pozn. pod čarou Char"/>
    <w:link w:val="Textpoznpodarou"/>
    <w:uiPriority w:val="99"/>
    <w:rsid w:val="00296DBE"/>
    <w:rPr>
      <w:rFonts w:ascii="Arial" w:eastAsia="Times New Roman" w:hAnsi="Arial" w:cs="Times New Roman"/>
      <w:sz w:val="20"/>
      <w:szCs w:val="20"/>
      <w:lang w:val="en-GB"/>
    </w:rPr>
  </w:style>
  <w:style w:type="paragraph" w:styleId="Textpoznpodarou">
    <w:name w:val="footnote text"/>
    <w:basedOn w:val="Normln"/>
    <w:link w:val="TextpoznpodarouChar"/>
    <w:uiPriority w:val="99"/>
    <w:rsid w:val="00296DBE"/>
    <w:pPr>
      <w:spacing w:after="240" w:line="240" w:lineRule="auto"/>
      <w:ind w:left="357" w:hanging="357"/>
      <w:jc w:val="both"/>
    </w:pPr>
    <w:rPr>
      <w:rFonts w:ascii="Arial" w:eastAsia="Times New Roman" w:hAnsi="Arial" w:cs="Times New Roman"/>
      <w:sz w:val="20"/>
      <w:szCs w:val="20"/>
      <w:lang w:val="en-GB" w:eastAsia="en-US"/>
    </w:rPr>
  </w:style>
  <w:style w:type="character" w:customStyle="1" w:styleId="TextpoznpodarouChar1">
    <w:name w:val="Text pozn. pod čarou Char1"/>
    <w:basedOn w:val="Standardnpsmoodstavce"/>
    <w:uiPriority w:val="99"/>
    <w:semiHidden/>
    <w:rsid w:val="00296DBE"/>
    <w:rPr>
      <w:rFonts w:eastAsiaTheme="minorEastAsia"/>
      <w:sz w:val="20"/>
      <w:szCs w:val="20"/>
      <w:lang w:eastAsia="cs-CZ"/>
    </w:rPr>
  </w:style>
  <w:style w:type="paragraph" w:styleId="Normlnweb">
    <w:name w:val="Normal (Web)"/>
    <w:basedOn w:val="Normln"/>
    <w:rsid w:val="00B93BE8"/>
    <w:pPr>
      <w:spacing w:after="0" w:line="240" w:lineRule="auto"/>
    </w:pPr>
    <w:rPr>
      <w:rFonts w:ascii="Arial Unicode MS" w:eastAsia="Arial Unicode MS" w:hAnsi="Arial Unicode MS" w:cs="Arial Unicode MS"/>
      <w:sz w:val="24"/>
      <w:szCs w:val="24"/>
    </w:rPr>
  </w:style>
  <w:style w:type="paragraph" w:styleId="Zkladntext">
    <w:name w:val="Body Text"/>
    <w:basedOn w:val="Normln"/>
    <w:link w:val="ZkladntextChar"/>
    <w:rsid w:val="005A4707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rsid w:val="005A470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873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733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24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7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gina.hrabetova@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F55FCA-02C7-48C6-B88F-70B721473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8</Pages>
  <Words>2918</Words>
  <Characters>17222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Irena Kroftová</dc:creator>
  <cp:lastModifiedBy>Hrabětová Regina</cp:lastModifiedBy>
  <cp:revision>10</cp:revision>
  <cp:lastPrinted>2017-11-29T06:56:00Z</cp:lastPrinted>
  <dcterms:created xsi:type="dcterms:W3CDTF">2017-11-29T06:56:00Z</dcterms:created>
  <dcterms:modified xsi:type="dcterms:W3CDTF">2018-01-03T12:19:00Z</dcterms:modified>
</cp:coreProperties>
</file>