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>le zákona č. 250/2000 Sb. ve znění pozdějších předpisů, § 10a odst</w:t>
      </w:r>
      <w:bookmarkStart w:id="0" w:name="_GoBack"/>
      <w:bookmarkEnd w:id="0"/>
      <w:r w:rsidRPr="005B3062">
        <w:rPr>
          <w:bCs/>
          <w:sz w:val="28"/>
          <w:szCs w:val="28"/>
        </w:rPr>
        <w:t xml:space="preserve">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center"/>
      </w:pPr>
    </w:p>
    <w:p w:rsidR="005B3062" w:rsidRPr="00827351" w:rsidRDefault="005B3062" w:rsidP="005B3062">
      <w:pPr>
        <w:autoSpaceDE w:val="0"/>
        <w:autoSpaceDN w:val="0"/>
        <w:rPr>
          <w:b/>
          <w:bCs/>
        </w:rPr>
      </w:pPr>
    </w:p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062" w:rsidRDefault="005B3062" w:rsidP="005B3062">
      <w:r>
        <w:separator/>
      </w:r>
    </w:p>
  </w:endnote>
  <w:endnote w:type="continuationSeparator" w:id="0">
    <w:p w:rsidR="005B3062" w:rsidRDefault="005B3062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3C7844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Default="009E574C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3C7844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3C7844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062" w:rsidRDefault="005B3062" w:rsidP="005B3062">
      <w:r>
        <w:separator/>
      </w:r>
    </w:p>
  </w:footnote>
  <w:footnote w:type="continuationSeparator" w:id="0">
    <w:p w:rsidR="005B3062" w:rsidRDefault="005B3062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3C784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62"/>
    <w:rsid w:val="001E18C3"/>
    <w:rsid w:val="00214428"/>
    <w:rsid w:val="00313EA8"/>
    <w:rsid w:val="003C7844"/>
    <w:rsid w:val="005B3062"/>
    <w:rsid w:val="00851EB1"/>
    <w:rsid w:val="009E574C"/>
    <w:rsid w:val="009F50EB"/>
    <w:rsid w:val="00BD3270"/>
    <w:rsid w:val="00DA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Stelzerová Zuzana</dc:creator>
  <cp:keywords/>
  <dc:description/>
  <cp:lastModifiedBy>Dismanová Martina</cp:lastModifiedBy>
  <cp:revision>6</cp:revision>
  <cp:lastPrinted>2015-02-11T10:23:00Z</cp:lastPrinted>
  <dcterms:created xsi:type="dcterms:W3CDTF">2015-02-11T09:39:00Z</dcterms:created>
  <dcterms:modified xsi:type="dcterms:W3CDTF">2015-04-07T11:12:00Z</dcterms:modified>
</cp:coreProperties>
</file>