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0B0" w:rsidRDefault="00FC20B0" w:rsidP="00FC20B0">
      <w:pPr>
        <w:pStyle w:val="Zkladntext"/>
        <w:ind w:left="182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mc:AlternateContent>
          <mc:Choice Requires="wpg">
            <w:drawing>
              <wp:inline distT="0" distB="0" distL="0" distR="0">
                <wp:extent cx="5796280" cy="2171700"/>
                <wp:effectExtent l="0" t="0" r="33020" b="19050"/>
                <wp:docPr id="2" name="Skupin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280" cy="2171700"/>
                          <a:chOff x="0" y="0"/>
                          <a:chExt cx="9128" cy="3420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598"/>
                            <a:ext cx="3142" cy="20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" y="0"/>
                            <a:ext cx="3384" cy="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3420"/>
                            <a:ext cx="9128" cy="0"/>
                          </a:xfrm>
                          <a:prstGeom prst="line">
                            <a:avLst/>
                          </a:prstGeom>
                          <a:noFill/>
                          <a:ln w="914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610" y="1609"/>
                            <a:ext cx="4348" cy="8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C20B0" w:rsidRPr="007D09F4" w:rsidRDefault="00FC20B0" w:rsidP="00FC20B0">
                              <w:pPr>
                                <w:spacing w:line="311" w:lineRule="exact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Mikroregion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1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Plzeňsko</w:t>
                              </w:r>
                            </w:p>
                            <w:p w:rsidR="00FC20B0" w:rsidRPr="007D09F4" w:rsidRDefault="00FC20B0" w:rsidP="00FC20B0">
                              <w:pPr>
                                <w:spacing w:line="318" w:lineRule="exact"/>
                                <w:ind w:left="4"/>
                                <w:rPr>
                                  <w:rFonts w:asciiTheme="minorHAnsi" w:hAnsiTheme="minorHAnsi" w:cstheme="minorHAnsi"/>
                                  <w:sz w:val="28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náměstí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7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Republiky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9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1,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4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300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01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spacing w:val="-10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w w:val="95"/>
                                  <w:sz w:val="28"/>
                                </w:rPr>
                                <w:t>Plzeň</w:t>
                              </w:r>
                            </w:p>
                            <w:p w:rsidR="00FC20B0" w:rsidRPr="007D09F4" w:rsidRDefault="00FC20B0" w:rsidP="00FC20B0">
                              <w:pPr>
                                <w:spacing w:line="229" w:lineRule="exact"/>
                                <w:ind w:left="14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IČO: 96542810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8" y="2935"/>
                            <a:ext cx="9100" cy="4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C20B0" w:rsidRPr="007D09F4" w:rsidRDefault="00FC20B0" w:rsidP="00FC20B0">
                              <w:pPr>
                                <w:spacing w:line="223" w:lineRule="exact"/>
                                <w:ind w:left="1586"/>
                                <w:rPr>
                                  <w:rFonts w:asciiTheme="minorHAnsi" w:hAnsiTheme="minorHAnsi" w:cstheme="minorHAnsi"/>
                                  <w:i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Tel.: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377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101,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fax.: 377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108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133,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e-mail: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  <w:szCs w:val="20"/>
                                </w:rPr>
                                <w:t>novak@mrplzen.cz</w:t>
                              </w:r>
                            </w:p>
                            <w:p w:rsidR="00FC20B0" w:rsidRPr="007D09F4" w:rsidRDefault="00FC20B0" w:rsidP="007D09F4">
                              <w:pPr>
                                <w:jc w:val="center"/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</w:pP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bankovní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spojení: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MONETA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Money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Bank,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a.s.,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pobočka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Plzeň,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č.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ú.</w:t>
                              </w:r>
                              <w:proofErr w:type="spellEnd"/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 w:rsidRPr="007D09F4"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t>517558919/0600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kupina 2" o:spid="_x0000_s1026" style="width:456.4pt;height:171pt;mso-position-horizontal-relative:char;mso-position-vertical-relative:line" coordsize="9128,342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13;top:598;width:3142;height:20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">
                  <v:imagedata r:id="rId7" o:title=""/>
                </v:shape>
                <v:shape id="Picture 4" o:spid="_x0000_s1028" type="#_x0000_t75" style="position:absolute;left:184;width:3384;height:3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">
                  <v:imagedata r:id="rId8" o:title=""/>
                </v:shape>
                <v:line id="Line 5" o:spid="_x0000_s1029" style="position:absolute;visibility:visible;mso-wrap-style:square" from="0,3420" to="9128,34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" strokeweight=".25397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3610;top:1609;width:4348;height:8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FC20B0" w:rsidRPr="007D09F4" w:rsidRDefault="00FC20B0" w:rsidP="00FC20B0">
                        <w:pPr>
                          <w:spacing w:line="311" w:lineRule="exact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Mikroregion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1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Plzeňsko</w:t>
                        </w:r>
                      </w:p>
                      <w:p w:rsidR="00FC20B0" w:rsidRPr="007D09F4" w:rsidRDefault="00FC20B0" w:rsidP="00FC20B0">
                        <w:pPr>
                          <w:spacing w:line="318" w:lineRule="exact"/>
                          <w:ind w:left="4"/>
                          <w:rPr>
                            <w:rFonts w:asciiTheme="minorHAnsi" w:hAnsiTheme="minorHAnsi" w:cstheme="minorHAnsi"/>
                            <w:sz w:val="28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náměstí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7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Republiky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9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1,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4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300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01</w:t>
                        </w:r>
                        <w:r w:rsidRPr="007D09F4">
                          <w:rPr>
                            <w:rFonts w:asciiTheme="minorHAnsi" w:hAnsiTheme="minorHAnsi" w:cstheme="minorHAnsi"/>
                            <w:spacing w:val="-10"/>
                            <w:w w:val="95"/>
                            <w:sz w:val="28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w w:val="95"/>
                            <w:sz w:val="28"/>
                          </w:rPr>
                          <w:t>Plzeň</w:t>
                        </w:r>
                      </w:p>
                      <w:p w:rsidR="00FC20B0" w:rsidRPr="007D09F4" w:rsidRDefault="00FC20B0" w:rsidP="00FC20B0">
                        <w:pPr>
                          <w:spacing w:line="229" w:lineRule="exact"/>
                          <w:ind w:left="14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IČO: 96542810</w:t>
                        </w:r>
                      </w:p>
                    </w:txbxContent>
                  </v:textbox>
                </v:shape>
                <v:shape id="Text Box 7" o:spid="_x0000_s1031" type="#_x0000_t202" style="position:absolute;left:28;top:2935;width:9100;height:4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:rsidR="00FC20B0" w:rsidRPr="007D09F4" w:rsidRDefault="00FC20B0" w:rsidP="00FC20B0">
                        <w:pPr>
                          <w:spacing w:line="223" w:lineRule="exact"/>
                          <w:ind w:left="1586"/>
                          <w:rPr>
                            <w:rFonts w:asciiTheme="minorHAnsi" w:hAnsiTheme="minorHAnsi" w:cstheme="minorHAnsi"/>
                            <w:i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Tel.: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377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101,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fax.: 377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108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133,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e-mail: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  <w:szCs w:val="20"/>
                          </w:rPr>
                          <w:t>novak@mrplzen.cz</w:t>
                        </w:r>
                      </w:p>
                      <w:p w:rsidR="00FC20B0" w:rsidRPr="007D09F4" w:rsidRDefault="00FC20B0" w:rsidP="007D09F4">
                        <w:pPr>
                          <w:jc w:val="center"/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</w:pP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bankovní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spojení: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MONETA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Money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Bank,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a.s.,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pobočka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Plzeň,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č.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proofErr w:type="spellStart"/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ú.</w:t>
                        </w:r>
                        <w:proofErr w:type="spellEnd"/>
                        <w:r w:rsidRPr="007D09F4">
                          <w:rPr>
                            <w:rFonts w:asciiTheme="minorHAnsi" w:hAnsiTheme="minorHAnsi" w:cstheme="minorHAnsi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 w:rsidRPr="007D09F4"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t>517558919/0600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C20B0" w:rsidRDefault="00FC20B0" w:rsidP="00FC20B0">
      <w:pPr>
        <w:pStyle w:val="Zkladntext"/>
        <w:ind w:left="0"/>
        <w:rPr>
          <w:rFonts w:ascii="Times New Roman"/>
          <w:sz w:val="20"/>
        </w:rPr>
      </w:pPr>
    </w:p>
    <w:p w:rsidR="00FC20B0" w:rsidRDefault="00FC20B0" w:rsidP="00FC20B0">
      <w:pPr>
        <w:pStyle w:val="Zkladntext"/>
        <w:spacing w:before="9"/>
        <w:ind w:left="0"/>
        <w:rPr>
          <w:rFonts w:ascii="Times New Roman"/>
          <w:sz w:val="25"/>
        </w:rPr>
      </w:pPr>
    </w:p>
    <w:p w:rsidR="00FC20B0" w:rsidRPr="007D09F4" w:rsidRDefault="00FC20B0" w:rsidP="00FC20B0">
      <w:pPr>
        <w:pStyle w:val="Nzev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VÝPŮJČNÍ</w:t>
      </w:r>
      <w:r w:rsidRPr="007D09F4">
        <w:rPr>
          <w:rFonts w:asciiTheme="minorHAnsi" w:hAnsiTheme="minorHAnsi" w:cstheme="minorHAnsi"/>
          <w:spacing w:val="2"/>
        </w:rPr>
        <w:t xml:space="preserve"> </w:t>
      </w:r>
      <w:r w:rsidRPr="007D09F4">
        <w:rPr>
          <w:rFonts w:asciiTheme="minorHAnsi" w:hAnsiTheme="minorHAnsi" w:cstheme="minorHAnsi"/>
        </w:rPr>
        <w:t>A</w:t>
      </w:r>
      <w:r w:rsidRPr="007D09F4">
        <w:rPr>
          <w:rFonts w:asciiTheme="minorHAnsi" w:hAnsiTheme="minorHAnsi" w:cstheme="minorHAnsi"/>
          <w:spacing w:val="-15"/>
        </w:rPr>
        <w:t xml:space="preserve"> </w:t>
      </w:r>
      <w:r w:rsidRPr="007D09F4">
        <w:rPr>
          <w:rFonts w:asciiTheme="minorHAnsi" w:hAnsiTheme="minorHAnsi" w:cstheme="minorHAnsi"/>
        </w:rPr>
        <w:t>PROVOZNÍ</w:t>
      </w:r>
      <w:r w:rsidRPr="007D09F4">
        <w:rPr>
          <w:rFonts w:asciiTheme="minorHAnsi" w:hAnsiTheme="minorHAnsi" w:cstheme="minorHAnsi"/>
          <w:spacing w:val="-2"/>
        </w:rPr>
        <w:t xml:space="preserve"> </w:t>
      </w:r>
      <w:r w:rsidRPr="007D09F4">
        <w:rPr>
          <w:rFonts w:asciiTheme="minorHAnsi" w:hAnsiTheme="minorHAnsi" w:cstheme="minorHAnsi"/>
        </w:rPr>
        <w:t>ŘÁD</w:t>
      </w:r>
      <w:r w:rsidRPr="007D09F4">
        <w:rPr>
          <w:rFonts w:asciiTheme="minorHAnsi" w:hAnsiTheme="minorHAnsi" w:cstheme="minorHAnsi"/>
          <w:spacing w:val="-4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NA</w:t>
      </w:r>
      <w:r w:rsidRPr="007D09F4">
        <w:rPr>
          <w:rFonts w:asciiTheme="minorHAnsi" w:hAnsiTheme="minorHAnsi" w:cstheme="minorHAnsi"/>
          <w:spacing w:val="-15"/>
        </w:rPr>
        <w:t xml:space="preserve"> </w:t>
      </w:r>
      <w:r w:rsidRPr="007D09F4">
        <w:rPr>
          <w:rFonts w:asciiTheme="minorHAnsi" w:hAnsiTheme="minorHAnsi" w:cstheme="minorHAnsi"/>
        </w:rPr>
        <w:t>OPRAVU</w:t>
      </w:r>
      <w:r w:rsidRPr="007D09F4">
        <w:rPr>
          <w:rFonts w:asciiTheme="minorHAnsi" w:hAnsiTheme="minorHAnsi" w:cstheme="minorHAnsi"/>
          <w:spacing w:val="-2"/>
        </w:rPr>
        <w:t xml:space="preserve"> </w:t>
      </w:r>
      <w:r w:rsidRPr="007D09F4">
        <w:rPr>
          <w:rFonts w:asciiTheme="minorHAnsi" w:hAnsiTheme="minorHAnsi" w:cstheme="minorHAnsi"/>
        </w:rPr>
        <w:t>VÝTLUKŮ</w:t>
      </w:r>
    </w:p>
    <w:p w:rsidR="00FC20B0" w:rsidRPr="007D09F4" w:rsidRDefault="00FC20B0" w:rsidP="00FC20B0">
      <w:pPr>
        <w:pStyle w:val="Zkladntext"/>
        <w:spacing w:before="10"/>
        <w:ind w:left="0"/>
        <w:rPr>
          <w:rFonts w:asciiTheme="minorHAnsi" w:hAnsiTheme="minorHAnsi" w:cstheme="minorHAnsi"/>
          <w:b/>
          <w:sz w:val="23"/>
        </w:rPr>
      </w:pPr>
    </w:p>
    <w:p w:rsidR="00FC20B0" w:rsidRPr="007D09F4" w:rsidRDefault="00FC20B0" w:rsidP="007D09F4">
      <w:pPr>
        <w:pStyle w:val="Zkladntext"/>
        <w:ind w:left="142" w:right="105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  <w:spacing w:val="6"/>
        </w:rPr>
        <w:t>Tento řád stanovuje podmínky pro půjčování a provoz mechanizační techniky na opravu výtluků místních komunikací obcí Mikroregionu Plzeňsko pořízené v</w:t>
      </w:r>
      <w:r w:rsidR="0047024F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rámci realizace projektu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„Bezpečně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po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místních</w:t>
      </w:r>
      <w:r w:rsidRPr="007D09F4">
        <w:rPr>
          <w:rFonts w:asciiTheme="minorHAnsi" w:hAnsiTheme="minorHAnsi" w:cstheme="minorHAnsi"/>
          <w:b/>
          <w:i/>
          <w:spacing w:val="1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komunikacích</w:t>
      </w:r>
      <w:r w:rsidRPr="007D09F4">
        <w:rPr>
          <w:rFonts w:asciiTheme="minorHAnsi" w:hAnsiTheme="minorHAnsi" w:cstheme="minorHAnsi"/>
          <w:b/>
          <w:i/>
          <w:spacing w:val="67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Mikroregionu</w:t>
      </w:r>
      <w:r w:rsidRPr="007D09F4">
        <w:rPr>
          <w:rFonts w:asciiTheme="minorHAnsi" w:hAnsiTheme="minorHAnsi" w:cstheme="minorHAnsi"/>
          <w:b/>
          <w:i/>
          <w:spacing w:val="-64"/>
        </w:rPr>
        <w:t xml:space="preserve"> </w:t>
      </w:r>
      <w:r w:rsidRPr="007D09F4">
        <w:rPr>
          <w:rFonts w:asciiTheme="minorHAnsi" w:hAnsiTheme="minorHAnsi" w:cstheme="minorHAnsi"/>
          <w:b/>
          <w:i/>
        </w:rPr>
        <w:t>Plz</w:t>
      </w:r>
      <w:r w:rsidRPr="007D09F4">
        <w:rPr>
          <w:rFonts w:asciiTheme="minorHAnsi" w:hAnsiTheme="minorHAnsi" w:cstheme="minorHAnsi"/>
          <w:b/>
          <w:i/>
          <w:w w:val="99"/>
        </w:rPr>
        <w:t>e</w:t>
      </w:r>
      <w:r w:rsidRPr="007D09F4">
        <w:rPr>
          <w:rFonts w:asciiTheme="minorHAnsi" w:hAnsiTheme="minorHAnsi" w:cstheme="minorHAnsi"/>
          <w:b/>
          <w:i/>
          <w:spacing w:val="-1"/>
        </w:rPr>
        <w:t>ň</w:t>
      </w:r>
      <w:r w:rsidRPr="007D09F4">
        <w:rPr>
          <w:rFonts w:asciiTheme="minorHAnsi" w:hAnsiTheme="minorHAnsi" w:cstheme="minorHAnsi"/>
          <w:b/>
          <w:i/>
          <w:spacing w:val="-2"/>
          <w:w w:val="99"/>
        </w:rPr>
        <w:t>s</w:t>
      </w:r>
      <w:r w:rsidRPr="007D09F4">
        <w:rPr>
          <w:rFonts w:asciiTheme="minorHAnsi" w:hAnsiTheme="minorHAnsi" w:cstheme="minorHAnsi"/>
          <w:b/>
          <w:i/>
        </w:rPr>
        <w:t>k</w:t>
      </w:r>
      <w:r w:rsidRPr="007D09F4">
        <w:rPr>
          <w:rFonts w:asciiTheme="minorHAnsi" w:hAnsiTheme="minorHAnsi" w:cstheme="minorHAnsi"/>
          <w:b/>
          <w:i/>
          <w:spacing w:val="-1"/>
        </w:rPr>
        <w:t>o</w:t>
      </w:r>
      <w:r w:rsidRPr="007D09F4">
        <w:rPr>
          <w:rFonts w:asciiTheme="minorHAnsi" w:hAnsiTheme="minorHAnsi" w:cstheme="minorHAnsi"/>
          <w:b/>
          <w:i/>
        </w:rPr>
        <w:t>“</w:t>
      </w:r>
      <w:r w:rsidRPr="007D09F4">
        <w:rPr>
          <w:rFonts w:asciiTheme="minorHAnsi" w:hAnsiTheme="minorHAnsi" w:cstheme="minorHAnsi"/>
        </w:rPr>
        <w:t>,</w:t>
      </w:r>
      <w:r w:rsidRPr="007D09F4">
        <w:rPr>
          <w:rFonts w:asciiTheme="minorHAnsi" w:hAnsiTheme="minorHAnsi" w:cstheme="minorHAnsi"/>
          <w:spacing w:val="20"/>
        </w:rPr>
        <w:t xml:space="preserve"> </w:t>
      </w:r>
      <w:r w:rsidRPr="007D09F4">
        <w:rPr>
          <w:rFonts w:asciiTheme="minorHAnsi" w:hAnsiTheme="minorHAnsi" w:cstheme="minorHAnsi"/>
          <w:spacing w:val="6"/>
        </w:rPr>
        <w:t xml:space="preserve">který je spolufinancován prostřednictvím DT </w:t>
      </w:r>
      <w:r w:rsidR="009461FF" w:rsidRPr="007D09F4">
        <w:rPr>
          <w:rFonts w:asciiTheme="minorHAnsi" w:hAnsiTheme="minorHAnsi" w:cstheme="minorHAnsi"/>
          <w:spacing w:val="6"/>
        </w:rPr>
        <w:t>Podpora</w:t>
      </w:r>
      <w:r w:rsidRPr="007D09F4">
        <w:rPr>
          <w:rFonts w:asciiTheme="minorHAnsi" w:hAnsiTheme="minorHAnsi" w:cstheme="minorHAnsi"/>
          <w:spacing w:val="6"/>
        </w:rPr>
        <w:t xml:space="preserve"> mi</w:t>
      </w:r>
      <w:r w:rsidR="009461FF" w:rsidRPr="007D09F4">
        <w:rPr>
          <w:rFonts w:asciiTheme="minorHAnsi" w:hAnsiTheme="minorHAnsi" w:cstheme="minorHAnsi"/>
          <w:spacing w:val="6"/>
        </w:rPr>
        <w:t>kroregionů Plzeňského kraje 202</w:t>
      </w:r>
      <w:r w:rsidR="00BD211B" w:rsidRPr="007D09F4">
        <w:rPr>
          <w:rFonts w:asciiTheme="minorHAnsi" w:hAnsiTheme="minorHAnsi" w:cstheme="minorHAnsi"/>
          <w:spacing w:val="6"/>
        </w:rPr>
        <w:t>5</w:t>
      </w:r>
      <w:r w:rsidRPr="007D09F4">
        <w:rPr>
          <w:rFonts w:asciiTheme="minorHAnsi" w:hAnsiTheme="minorHAnsi" w:cstheme="minorHAnsi"/>
          <w:spacing w:val="6"/>
        </w:rPr>
        <w:t>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:rsidR="00FC20B0" w:rsidRPr="007D09F4" w:rsidRDefault="00FC20B0" w:rsidP="007D09F4">
      <w:pPr>
        <w:pStyle w:val="Zkladntext"/>
        <w:spacing w:before="215"/>
        <w:ind w:left="14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Přehled techniky k zapůjčení:</w:t>
      </w:r>
    </w:p>
    <w:p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z w:val="21"/>
        </w:rPr>
      </w:pPr>
      <w:r w:rsidRPr="007D09F4">
        <w:rPr>
          <w:rFonts w:asciiTheme="minorHAnsi" w:hAnsiTheme="minorHAnsi" w:cstheme="minorHAnsi"/>
          <w:noProof/>
          <w:lang w:eastAsia="cs-CZ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826135</wp:posOffset>
                </wp:positionH>
                <wp:positionV relativeFrom="paragraph">
                  <wp:posOffset>177800</wp:posOffset>
                </wp:positionV>
                <wp:extent cx="5854700" cy="263525"/>
                <wp:effectExtent l="0" t="0" r="0" b="3175"/>
                <wp:wrapTopAndBottom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4700" cy="26352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20B0" w:rsidRDefault="00FC20B0" w:rsidP="00FC20B0">
                            <w:pPr>
                              <w:tabs>
                                <w:tab w:val="left" w:pos="7163"/>
                              </w:tabs>
                              <w:spacing w:before="4"/>
                              <w:ind w:left="108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Technika: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 w:rsidR="00DB4AA0"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32" type="#_x0000_t202" style="position:absolute;margin-left:65.05pt;margin-top:14pt;width:461pt;height:20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" fillcolor="#dfdfdf" stroked="f">
                <v:textbox inset="0,0,0,0">
                  <w:txbxContent>
                    <w:p w:rsidR="00FC20B0" w:rsidRDefault="00FC20B0" w:rsidP="00FC20B0">
                      <w:pPr>
                        <w:tabs>
                          <w:tab w:val="left" w:pos="7163"/>
                        </w:tabs>
                        <w:spacing w:before="4"/>
                        <w:ind w:left="108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Technika: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 w:rsidR="00DB4AA0">
                        <w:rPr>
                          <w:rFonts w:ascii="Arial" w:hAnsi="Arial"/>
                          <w:b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C20B0" w:rsidRPr="007D09F4" w:rsidRDefault="00FC20B0" w:rsidP="007D09F4">
      <w:pPr>
        <w:pStyle w:val="Zkladntext"/>
        <w:tabs>
          <w:tab w:val="left" w:pos="7378"/>
        </w:tabs>
        <w:spacing w:line="266" w:lineRule="exact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Řezačka asfaltu WEIGL TH 101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:rsidR="00FC20B0" w:rsidRPr="007D09F4" w:rsidRDefault="00FC20B0" w:rsidP="007D09F4">
      <w:pPr>
        <w:pStyle w:val="Zkladntext"/>
        <w:tabs>
          <w:tab w:val="left" w:pos="7378"/>
        </w:tabs>
        <w:spacing w:before="137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Sekací kladivo WEIGL SF 001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:rsidR="00FC20B0" w:rsidRPr="007D09F4" w:rsidRDefault="00FC20B0" w:rsidP="007D09F4">
      <w:pPr>
        <w:pStyle w:val="Zkladntext"/>
        <w:tabs>
          <w:tab w:val="left" w:pos="7378"/>
        </w:tabs>
        <w:spacing w:before="136"/>
        <w:ind w:left="142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Vibrační deska WEIGL SM 263 WV</w:t>
      </w:r>
      <w:r w:rsidRPr="007D09F4">
        <w:rPr>
          <w:rFonts w:asciiTheme="minorHAnsi" w:hAnsiTheme="minorHAnsi" w:cstheme="minorHAnsi"/>
          <w:spacing w:val="6"/>
        </w:rPr>
        <w:tab/>
      </w:r>
      <w:r w:rsidR="00DB4AA0" w:rsidRPr="007D09F4">
        <w:rPr>
          <w:rFonts w:asciiTheme="minorHAnsi" w:hAnsiTheme="minorHAnsi" w:cstheme="minorHAnsi"/>
          <w:spacing w:val="6"/>
        </w:rPr>
        <w:tab/>
        <w:t xml:space="preserve">  </w:t>
      </w:r>
      <w:r w:rsidR="007D09F4">
        <w:rPr>
          <w:rFonts w:asciiTheme="minorHAnsi" w:hAnsiTheme="minorHAnsi" w:cstheme="minorHAnsi"/>
          <w:spacing w:val="6"/>
        </w:rPr>
        <w:t xml:space="preserve">  </w:t>
      </w:r>
      <w:r w:rsidRPr="007D09F4">
        <w:rPr>
          <w:rFonts w:asciiTheme="minorHAnsi" w:hAnsiTheme="minorHAnsi" w:cstheme="minorHAnsi"/>
          <w:spacing w:val="6"/>
        </w:rPr>
        <w:t>1 ks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:rsidR="00FC20B0" w:rsidRPr="007D09F4" w:rsidRDefault="00FC20B0" w:rsidP="007D09F4">
      <w:pPr>
        <w:ind w:left="142"/>
        <w:jc w:val="both"/>
        <w:rPr>
          <w:rFonts w:asciiTheme="minorHAnsi" w:hAnsiTheme="minorHAnsi" w:cstheme="minorHAnsi"/>
          <w:sz w:val="24"/>
          <w:szCs w:val="24"/>
        </w:rPr>
      </w:pPr>
      <w:r w:rsidRPr="007D09F4">
        <w:rPr>
          <w:rFonts w:asciiTheme="minorHAnsi" w:hAnsiTheme="minorHAnsi" w:cstheme="minorHAnsi"/>
          <w:b/>
          <w:sz w:val="24"/>
          <w:szCs w:val="24"/>
        </w:rPr>
        <w:t>Místem uskladnění techniky</w:t>
      </w:r>
      <w:r w:rsidRPr="007D09F4">
        <w:rPr>
          <w:rFonts w:asciiTheme="minorHAnsi" w:hAnsiTheme="minorHAnsi" w:cstheme="minorHAnsi"/>
          <w:sz w:val="24"/>
          <w:szCs w:val="24"/>
        </w:rPr>
        <w:t xml:space="preserve"> (středisko) </w:t>
      </w:r>
      <w:r w:rsidRPr="007D09F4">
        <w:rPr>
          <w:rFonts w:asciiTheme="minorHAnsi" w:hAnsiTheme="minorHAnsi" w:cstheme="minorHAnsi"/>
          <w:b/>
          <w:sz w:val="24"/>
          <w:szCs w:val="24"/>
        </w:rPr>
        <w:t>je</w:t>
      </w:r>
      <w:r w:rsidRPr="007D09F4">
        <w:rPr>
          <w:rFonts w:asciiTheme="minorHAnsi" w:hAnsiTheme="minorHAnsi" w:cstheme="minorHAnsi"/>
          <w:sz w:val="24"/>
          <w:szCs w:val="24"/>
        </w:rPr>
        <w:t>: hospodářská budova SVS MP,</w:t>
      </w:r>
      <w:r w:rsidR="007D09F4" w:rsidRPr="007D09F4">
        <w:rPr>
          <w:rFonts w:asciiTheme="minorHAnsi" w:hAnsiTheme="minorHAnsi" w:cstheme="minorHAnsi"/>
          <w:sz w:val="24"/>
          <w:szCs w:val="24"/>
        </w:rPr>
        <w:t xml:space="preserve"> </w:t>
      </w:r>
      <w:r w:rsidRPr="007D09F4">
        <w:rPr>
          <w:rFonts w:asciiTheme="minorHAnsi" w:hAnsiTheme="minorHAnsi" w:cstheme="minorHAnsi"/>
          <w:sz w:val="24"/>
          <w:szCs w:val="24"/>
        </w:rPr>
        <w:t>Průmyslová 259, 300</w:t>
      </w:r>
      <w:r w:rsidR="007D09F4" w:rsidRPr="007D09F4">
        <w:rPr>
          <w:rFonts w:asciiTheme="minorHAnsi" w:hAnsiTheme="minorHAnsi" w:cstheme="minorHAnsi"/>
          <w:sz w:val="24"/>
          <w:szCs w:val="24"/>
        </w:rPr>
        <w:t> </w:t>
      </w:r>
      <w:r w:rsidRPr="007D09F4">
        <w:rPr>
          <w:rFonts w:asciiTheme="minorHAnsi" w:hAnsiTheme="minorHAnsi" w:cstheme="minorHAnsi"/>
          <w:sz w:val="24"/>
          <w:szCs w:val="24"/>
        </w:rPr>
        <w:t>01 Plzeň.</w:t>
      </w:r>
    </w:p>
    <w:p w:rsidR="00FC20B0" w:rsidRPr="007D09F4" w:rsidRDefault="00FC20B0" w:rsidP="007D09F4">
      <w:pPr>
        <w:pStyle w:val="Nadpis1"/>
        <w:spacing w:before="218"/>
        <w:ind w:left="142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Podmínky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pro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půjčování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a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provoz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na opravu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výtluků</w:t>
      </w:r>
      <w:r w:rsidRPr="007D09F4">
        <w:rPr>
          <w:rFonts w:asciiTheme="minorHAnsi" w:hAnsiTheme="minorHAnsi" w:cstheme="minorHAnsi"/>
          <w:spacing w:val="1"/>
        </w:rPr>
        <w:t xml:space="preserve"> </w:t>
      </w:r>
      <w:r w:rsidRPr="007D09F4">
        <w:rPr>
          <w:rFonts w:asciiTheme="minorHAnsi" w:hAnsiTheme="minorHAnsi" w:cstheme="minorHAnsi"/>
        </w:rPr>
        <w:t>místních</w:t>
      </w:r>
      <w:r w:rsidRPr="007D09F4">
        <w:rPr>
          <w:rFonts w:asciiTheme="minorHAnsi" w:hAnsiTheme="minorHAnsi" w:cstheme="minorHAnsi"/>
          <w:spacing w:val="-64"/>
        </w:rPr>
        <w:t xml:space="preserve"> </w:t>
      </w:r>
      <w:r w:rsidRPr="007D09F4">
        <w:rPr>
          <w:rFonts w:asciiTheme="minorHAnsi" w:hAnsiTheme="minorHAnsi" w:cstheme="minorHAnsi"/>
        </w:rPr>
        <w:t>komunikací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obcí:</w:t>
      </w:r>
    </w:p>
    <w:p w:rsidR="00FC20B0" w:rsidRPr="007D09F4" w:rsidRDefault="00FC20B0" w:rsidP="007D09F4">
      <w:pPr>
        <w:pStyle w:val="Zkladntext"/>
        <w:spacing w:before="120"/>
        <w:ind w:left="142" w:right="11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Informace o dostupnosti, termínech a rezervace zapůjčení techniky bude prováděna telefonicky  nebo  e-mailem  s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edsedou  m</w:t>
      </w:r>
      <w:r w:rsidR="001B7C32" w:rsidRPr="007D09F4">
        <w:rPr>
          <w:rFonts w:asciiTheme="minorHAnsi" w:hAnsiTheme="minorHAnsi" w:cstheme="minorHAnsi"/>
          <w:spacing w:val="6"/>
        </w:rPr>
        <w:t>i</w:t>
      </w:r>
      <w:r w:rsidRPr="007D09F4">
        <w:rPr>
          <w:rFonts w:asciiTheme="minorHAnsi" w:hAnsiTheme="minorHAnsi" w:cstheme="minorHAnsi"/>
          <w:spacing w:val="6"/>
        </w:rPr>
        <w:t xml:space="preserve">kroregionu,  </w:t>
      </w:r>
      <w:r w:rsidR="001B7C32" w:rsidRPr="007D09F4">
        <w:rPr>
          <w:rFonts w:asciiTheme="minorHAnsi" w:hAnsiTheme="minorHAnsi" w:cstheme="minorHAnsi"/>
          <w:spacing w:val="6"/>
        </w:rPr>
        <w:t>případně</w:t>
      </w:r>
      <w:r w:rsidRPr="007D09F4">
        <w:rPr>
          <w:rFonts w:asciiTheme="minorHAnsi" w:hAnsiTheme="minorHAnsi" w:cstheme="minorHAnsi"/>
          <w:spacing w:val="6"/>
        </w:rPr>
        <w:t xml:space="preserve"> s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další osobou, </w:t>
      </w:r>
      <w:r w:rsidR="001B7C32" w:rsidRPr="007D09F4">
        <w:rPr>
          <w:rFonts w:asciiTheme="minorHAnsi" w:hAnsiTheme="minorHAnsi" w:cstheme="minorHAnsi"/>
          <w:spacing w:val="6"/>
        </w:rPr>
        <w:t>jež</w:t>
      </w:r>
      <w:r w:rsidRPr="007D09F4">
        <w:rPr>
          <w:rFonts w:asciiTheme="minorHAnsi" w:hAnsiTheme="minorHAnsi" w:cstheme="minorHAnsi"/>
          <w:spacing w:val="6"/>
        </w:rPr>
        <w:t xml:space="preserve"> bude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edsedou tímto úkonem pov</w:t>
      </w:r>
      <w:r w:rsidR="001B7C32" w:rsidRPr="007D09F4">
        <w:rPr>
          <w:rFonts w:asciiTheme="minorHAnsi" w:hAnsiTheme="minorHAnsi" w:cstheme="minorHAnsi"/>
          <w:spacing w:val="6"/>
        </w:rPr>
        <w:t>ěřena</w:t>
      </w:r>
      <w:r w:rsidRPr="007D09F4">
        <w:rPr>
          <w:rFonts w:asciiTheme="minorHAnsi" w:hAnsiTheme="minorHAnsi" w:cstheme="minorHAnsi"/>
          <w:spacing w:val="6"/>
        </w:rPr>
        <w:t>.</w:t>
      </w:r>
    </w:p>
    <w:p w:rsidR="00FC20B0" w:rsidRPr="007D09F4" w:rsidRDefault="00FC20B0" w:rsidP="007D09F4">
      <w:pPr>
        <w:pStyle w:val="Zkladntext"/>
        <w:spacing w:before="9"/>
        <w:ind w:left="142"/>
        <w:rPr>
          <w:rFonts w:asciiTheme="minorHAnsi" w:hAnsiTheme="minorHAnsi" w:cstheme="minorHAnsi"/>
          <w:spacing w:val="6"/>
        </w:rPr>
      </w:pPr>
    </w:p>
    <w:p w:rsidR="00FC20B0" w:rsidRPr="007D09F4" w:rsidRDefault="00FC20B0" w:rsidP="007D09F4">
      <w:pPr>
        <w:pStyle w:val="Zkladntext"/>
        <w:ind w:left="142" w:right="12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Členské obce mikroregionu jsou oprávněny využívat jednotlivou techniku v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souladu </w:t>
      </w:r>
      <w:r w:rsidR="001B7C32" w:rsidRPr="007D09F4">
        <w:rPr>
          <w:rFonts w:asciiTheme="minorHAnsi" w:hAnsiTheme="minorHAnsi" w:cstheme="minorHAnsi"/>
          <w:spacing w:val="6"/>
        </w:rPr>
        <w:t xml:space="preserve"> </w:t>
      </w:r>
      <w:r w:rsidRPr="007D09F4">
        <w:rPr>
          <w:rFonts w:asciiTheme="minorHAnsi" w:hAnsiTheme="minorHAnsi" w:cstheme="minorHAnsi"/>
          <w:spacing w:val="6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</w:rPr>
        <w:t>s </w:t>
      </w:r>
      <w:r w:rsidRPr="007D09F4">
        <w:rPr>
          <w:rFonts w:asciiTheme="minorHAnsi" w:hAnsiTheme="minorHAnsi" w:cstheme="minorHAnsi"/>
          <w:spacing w:val="6"/>
        </w:rPr>
        <w:t>výpůjčním a provozním řádem.</w:t>
      </w:r>
    </w:p>
    <w:p w:rsidR="00FC20B0" w:rsidRPr="007D09F4" w:rsidRDefault="00FC20B0" w:rsidP="007D09F4">
      <w:pPr>
        <w:pStyle w:val="Zkladntext"/>
        <w:ind w:left="142"/>
        <w:rPr>
          <w:rFonts w:asciiTheme="minorHAnsi" w:hAnsiTheme="minorHAnsi" w:cstheme="minorHAnsi"/>
          <w:spacing w:val="6"/>
        </w:rPr>
      </w:pPr>
    </w:p>
    <w:p w:rsidR="00FC20B0" w:rsidRPr="007D09F4" w:rsidRDefault="00FC20B0" w:rsidP="007D09F4">
      <w:pPr>
        <w:pStyle w:val="Zkladntext"/>
        <w:ind w:left="142" w:right="127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Za provoz a běžnou údržbu každého stroje odpovídá starosta obce, která si jej vypůjčí.</w:t>
      </w:r>
    </w:p>
    <w:p w:rsidR="00FC20B0" w:rsidRPr="007D09F4" w:rsidRDefault="00FC20B0" w:rsidP="00FC20B0">
      <w:pPr>
        <w:jc w:val="both"/>
        <w:rPr>
          <w:rFonts w:asciiTheme="minorHAnsi" w:hAnsiTheme="minorHAnsi" w:cstheme="minorHAnsi"/>
          <w:spacing w:val="6"/>
          <w:sz w:val="24"/>
          <w:szCs w:val="24"/>
        </w:rPr>
        <w:sectPr w:rsidR="00FC20B0" w:rsidRPr="007D09F4" w:rsidSect="00FC20B0">
          <w:pgSz w:w="11910" w:h="16840"/>
          <w:pgMar w:top="580" w:right="1280" w:bottom="280" w:left="1200" w:header="708" w:footer="708" w:gutter="0"/>
          <w:cols w:space="708"/>
        </w:sectPr>
      </w:pPr>
    </w:p>
    <w:p w:rsidR="00FC20B0" w:rsidRPr="007D09F4" w:rsidRDefault="00FC20B0" w:rsidP="00FC20B0">
      <w:pPr>
        <w:pStyle w:val="Zkladntext"/>
        <w:spacing w:before="81"/>
        <w:ind w:right="13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lastRenderedPageBreak/>
        <w:t>Vypůjčitel je povinen seznámit se s návodem obsluhy a údržby zapůjčené techniky, zvláš</w:t>
      </w:r>
      <w:r w:rsidR="001B7C32" w:rsidRPr="007D09F4">
        <w:rPr>
          <w:rFonts w:asciiTheme="minorHAnsi" w:hAnsiTheme="minorHAnsi" w:cstheme="minorHAnsi"/>
          <w:spacing w:val="6"/>
        </w:rPr>
        <w:t>tě</w:t>
      </w:r>
      <w:r w:rsidRPr="007D09F4">
        <w:rPr>
          <w:rFonts w:asciiTheme="minorHAnsi" w:hAnsiTheme="minorHAnsi" w:cstheme="minorHAnsi"/>
          <w:spacing w:val="6"/>
        </w:rPr>
        <w:t xml:space="preserve"> s bez</w:t>
      </w:r>
      <w:r w:rsidR="001B7C32" w:rsidRPr="007D09F4">
        <w:rPr>
          <w:rFonts w:asciiTheme="minorHAnsi" w:hAnsiTheme="minorHAnsi" w:cstheme="minorHAnsi"/>
          <w:spacing w:val="6"/>
        </w:rPr>
        <w:t>peč</w:t>
      </w:r>
      <w:r w:rsidRPr="007D09F4">
        <w:rPr>
          <w:rFonts w:asciiTheme="minorHAnsi" w:hAnsiTheme="minorHAnsi" w:cstheme="minorHAnsi"/>
          <w:spacing w:val="6"/>
        </w:rPr>
        <w:t>nostními 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edpisy pro její pou</w:t>
      </w:r>
      <w:r w:rsidR="001B7C32" w:rsidRPr="007D09F4">
        <w:rPr>
          <w:rFonts w:asciiTheme="minorHAnsi" w:hAnsiTheme="minorHAnsi" w:cstheme="minorHAnsi"/>
          <w:spacing w:val="6"/>
        </w:rPr>
        <w:t>ží</w:t>
      </w:r>
      <w:r w:rsidRPr="007D09F4">
        <w:rPr>
          <w:rFonts w:asciiTheme="minorHAnsi" w:hAnsiTheme="minorHAnsi" w:cstheme="minorHAnsi"/>
          <w:spacing w:val="6"/>
        </w:rPr>
        <w:t>vání.</w:t>
      </w:r>
    </w:p>
    <w:p w:rsidR="00FC20B0" w:rsidRPr="007D09F4" w:rsidRDefault="00FC20B0" w:rsidP="00FC20B0">
      <w:pPr>
        <w:pStyle w:val="Zkladntext"/>
        <w:spacing w:before="11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3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P</w:t>
      </w:r>
      <w:r w:rsidR="001B7C32" w:rsidRPr="007D09F4">
        <w:rPr>
          <w:rFonts w:asciiTheme="minorHAnsi" w:hAnsiTheme="minorHAnsi" w:cstheme="minorHAnsi"/>
          <w:spacing w:val="6"/>
        </w:rPr>
        <w:t>ři</w:t>
      </w:r>
      <w:r w:rsidRPr="007D09F4">
        <w:rPr>
          <w:rFonts w:asciiTheme="minorHAnsi" w:hAnsiTheme="minorHAnsi" w:cstheme="minorHAnsi"/>
          <w:spacing w:val="6"/>
        </w:rPr>
        <w:t xml:space="preserve"> p</w:t>
      </w:r>
      <w:r w:rsidR="001B7C32" w:rsidRPr="007D09F4">
        <w:rPr>
          <w:rFonts w:asciiTheme="minorHAnsi" w:hAnsiTheme="minorHAnsi" w:cstheme="minorHAnsi"/>
          <w:spacing w:val="6"/>
        </w:rPr>
        <w:t>ře</w:t>
      </w:r>
      <w:r w:rsidRPr="007D09F4">
        <w:rPr>
          <w:rFonts w:asciiTheme="minorHAnsi" w:hAnsiTheme="minorHAnsi" w:cstheme="minorHAnsi"/>
          <w:spacing w:val="6"/>
        </w:rPr>
        <w:t>vzetí si vyp</w:t>
      </w:r>
      <w:r w:rsidR="001B7C32" w:rsidRPr="007D09F4">
        <w:rPr>
          <w:rFonts w:asciiTheme="minorHAnsi" w:hAnsiTheme="minorHAnsi" w:cstheme="minorHAnsi"/>
          <w:spacing w:val="6"/>
        </w:rPr>
        <w:t>ůjči</w:t>
      </w:r>
      <w:r w:rsidRPr="007D09F4">
        <w:rPr>
          <w:rFonts w:asciiTheme="minorHAnsi" w:hAnsiTheme="minorHAnsi" w:cstheme="minorHAnsi"/>
          <w:spacing w:val="6"/>
        </w:rPr>
        <w:t xml:space="preserve">tel zkontroluje, </w:t>
      </w:r>
      <w:r w:rsidR="001B7C32" w:rsidRPr="007D09F4">
        <w:rPr>
          <w:rFonts w:asciiTheme="minorHAnsi" w:hAnsiTheme="minorHAnsi" w:cstheme="minorHAnsi"/>
          <w:spacing w:val="6"/>
        </w:rPr>
        <w:t>že</w:t>
      </w:r>
      <w:r w:rsidRPr="007D09F4">
        <w:rPr>
          <w:rFonts w:asciiTheme="minorHAnsi" w:hAnsiTheme="minorHAnsi" w:cstheme="minorHAnsi"/>
          <w:spacing w:val="6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</w:rPr>
        <w:t>pře</w:t>
      </w:r>
      <w:r w:rsidRPr="007D09F4">
        <w:rPr>
          <w:rFonts w:asciiTheme="minorHAnsi" w:hAnsiTheme="minorHAnsi" w:cstheme="minorHAnsi"/>
          <w:spacing w:val="6"/>
        </w:rPr>
        <w:t>vzatá technika je fun</w:t>
      </w:r>
      <w:r w:rsidR="001B7C32" w:rsidRPr="007D09F4">
        <w:rPr>
          <w:rFonts w:asciiTheme="minorHAnsi" w:hAnsiTheme="minorHAnsi" w:cstheme="minorHAnsi"/>
          <w:spacing w:val="6"/>
        </w:rPr>
        <w:t>kč</w:t>
      </w:r>
      <w:r w:rsidRPr="007D09F4">
        <w:rPr>
          <w:rFonts w:asciiTheme="minorHAnsi" w:hAnsiTheme="minorHAnsi" w:cstheme="minorHAnsi"/>
          <w:spacing w:val="6"/>
        </w:rPr>
        <w:t>ní, bez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závad a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poškození.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:rsidR="00FC20B0" w:rsidRPr="007D09F4" w:rsidRDefault="00FC20B0" w:rsidP="00FC20B0">
      <w:pPr>
        <w:pStyle w:val="Nadpis1"/>
        <w:spacing w:before="217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t>Vypůjčitel</w:t>
      </w:r>
      <w:r w:rsidRPr="007D09F4">
        <w:rPr>
          <w:rFonts w:asciiTheme="minorHAnsi" w:hAnsiTheme="minorHAnsi" w:cstheme="minorHAnsi"/>
          <w:spacing w:val="-3"/>
        </w:rPr>
        <w:t xml:space="preserve"> </w:t>
      </w:r>
      <w:r w:rsidRPr="007D09F4">
        <w:rPr>
          <w:rFonts w:asciiTheme="minorHAnsi" w:hAnsiTheme="minorHAnsi" w:cstheme="minorHAnsi"/>
        </w:rPr>
        <w:t>se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zavazuje:</w:t>
      </w:r>
    </w:p>
    <w:p w:rsidR="00FC20B0" w:rsidRPr="007D09F4" w:rsidRDefault="00FC20B0" w:rsidP="0069356D">
      <w:pPr>
        <w:pStyle w:val="Odstavecseseznamem"/>
        <w:numPr>
          <w:ilvl w:val="0"/>
          <w:numId w:val="3"/>
        </w:numPr>
        <w:spacing w:before="116" w:line="235" w:lineRule="auto"/>
        <w:ind w:right="138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používat vypůjčenou techniku pouze k takovým činnostem, ke kterým je tato technika svými parametry a konstrukcí určena</w:t>
      </w:r>
    </w:p>
    <w:p w:rsidR="00FC20B0" w:rsidRPr="007D09F4" w:rsidRDefault="00FC20B0" w:rsidP="0069356D">
      <w:pPr>
        <w:pStyle w:val="Odstavecseseznamem"/>
        <w:numPr>
          <w:ilvl w:val="0"/>
          <w:numId w:val="3"/>
        </w:numPr>
        <w:spacing w:before="3" w:line="293" w:lineRule="exact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neprovádět jakékoliv zásahy a opravy na vypůjčené technice</w:t>
      </w:r>
    </w:p>
    <w:p w:rsidR="00FC20B0" w:rsidRPr="007D09F4" w:rsidRDefault="00FC20B0" w:rsidP="0069356D">
      <w:pPr>
        <w:pStyle w:val="Odstavecseseznamem"/>
        <w:numPr>
          <w:ilvl w:val="0"/>
          <w:numId w:val="3"/>
        </w:numPr>
        <w:spacing w:line="293" w:lineRule="exact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nepoužívat tuto techniku ve spojení s neschváleným příslušenstvím</w:t>
      </w:r>
    </w:p>
    <w:p w:rsidR="00FC20B0" w:rsidRPr="007D09F4" w:rsidRDefault="00FC20B0" w:rsidP="0069356D">
      <w:pPr>
        <w:pStyle w:val="Odstavecseseznamem"/>
        <w:numPr>
          <w:ilvl w:val="0"/>
          <w:numId w:val="3"/>
        </w:numPr>
        <w:spacing w:before="2" w:line="237" w:lineRule="auto"/>
        <w:ind w:right="110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poškození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echniky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n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ebo v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ří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pad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nadm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rného opo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tře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bení, které není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m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ěřen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é opo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tře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bení za dobu vý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půjčky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, a v 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ří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pad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ě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ztráty kterékoliv z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č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ástí výp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ůjčky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, uhradit </w:t>
      </w:r>
      <w:proofErr w:type="spellStart"/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půjčiteli</w:t>
      </w:r>
      <w:proofErr w:type="spellEnd"/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a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ktuální po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>ři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zovací cenu poškozených</w:t>
      </w:r>
      <w:r w:rsidR="001B7C32"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 či 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ztracených předmětů, respektive skutečné náklady na jejich opravu</w:t>
      </w:r>
    </w:p>
    <w:p w:rsidR="00FC20B0" w:rsidRPr="007D09F4" w:rsidRDefault="00FC20B0" w:rsidP="0069356D">
      <w:pPr>
        <w:pStyle w:val="Odstavecseseznamem"/>
        <w:numPr>
          <w:ilvl w:val="0"/>
          <w:numId w:val="3"/>
        </w:numPr>
        <w:spacing w:before="5"/>
        <w:ind w:right="132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k odpovědnosti za poškození, zničení, odci</w:t>
      </w:r>
      <w:r w:rsidR="0069356D" w:rsidRPr="007D09F4">
        <w:rPr>
          <w:rFonts w:asciiTheme="minorHAnsi" w:hAnsiTheme="minorHAnsi" w:cstheme="minorHAnsi"/>
          <w:spacing w:val="6"/>
          <w:sz w:val="24"/>
          <w:szCs w:val="24"/>
        </w:rPr>
        <w:t>zení nebo ztrátu věci vzniklé v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době výpůjčky</w:t>
      </w:r>
    </w:p>
    <w:p w:rsidR="00FC20B0" w:rsidRPr="007D09F4" w:rsidRDefault="00FC20B0" w:rsidP="00FC20B0">
      <w:pPr>
        <w:pStyle w:val="Zkladntext"/>
        <w:spacing w:before="1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Doba trvání výpůjčky techniky bude max. 14 dní a je závazná. Lhůtu výpůjčky je mo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="007D09F4">
        <w:rPr>
          <w:rFonts w:asciiTheme="minorHAnsi" w:hAnsiTheme="minorHAnsi" w:cstheme="minorHAnsi"/>
          <w:spacing w:val="6"/>
        </w:rPr>
        <w:t>né v </w:t>
      </w:r>
      <w:bookmarkStart w:id="0" w:name="_GoBack"/>
      <w:bookmarkEnd w:id="0"/>
      <w:r w:rsidRPr="007D09F4">
        <w:rPr>
          <w:rFonts w:asciiTheme="minorHAnsi" w:hAnsiTheme="minorHAnsi" w:cstheme="minorHAnsi"/>
          <w:spacing w:val="6"/>
        </w:rPr>
        <w:t>p</w:t>
      </w:r>
      <w:r w:rsidR="001B7C32" w:rsidRPr="007D09F4">
        <w:rPr>
          <w:rFonts w:asciiTheme="minorHAnsi" w:hAnsiTheme="minorHAnsi" w:cstheme="minorHAnsi"/>
          <w:spacing w:val="6"/>
        </w:rPr>
        <w:t>říp</w:t>
      </w:r>
      <w:r w:rsidRPr="007D09F4">
        <w:rPr>
          <w:rFonts w:asciiTheme="minorHAnsi" w:hAnsiTheme="minorHAnsi" w:cstheme="minorHAnsi"/>
          <w:spacing w:val="6"/>
        </w:rPr>
        <w:t>ad</w:t>
      </w:r>
      <w:r w:rsidR="001B7C32" w:rsidRPr="007D09F4">
        <w:rPr>
          <w:rFonts w:asciiTheme="minorHAnsi" w:hAnsiTheme="minorHAnsi" w:cstheme="minorHAnsi"/>
          <w:spacing w:val="6"/>
        </w:rPr>
        <w:t>ě</w:t>
      </w:r>
      <w:r w:rsidRPr="007D09F4">
        <w:rPr>
          <w:rFonts w:asciiTheme="minorHAnsi" w:hAnsiTheme="minorHAnsi" w:cstheme="minorHAnsi"/>
          <w:spacing w:val="6"/>
        </w:rPr>
        <w:t xml:space="preserve"> po</w:t>
      </w:r>
      <w:r w:rsidR="001B7C32" w:rsidRPr="007D09F4">
        <w:rPr>
          <w:rFonts w:asciiTheme="minorHAnsi" w:hAnsiTheme="minorHAnsi" w:cstheme="minorHAnsi"/>
          <w:spacing w:val="6"/>
        </w:rPr>
        <w:t>tře</w:t>
      </w:r>
      <w:r w:rsidRPr="007D09F4">
        <w:rPr>
          <w:rFonts w:asciiTheme="minorHAnsi" w:hAnsiTheme="minorHAnsi" w:cstheme="minorHAnsi"/>
          <w:spacing w:val="6"/>
        </w:rPr>
        <w:t xml:space="preserve">by na 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ádost vyp</w:t>
      </w:r>
      <w:r w:rsidR="001B7C32" w:rsidRPr="007D09F4">
        <w:rPr>
          <w:rFonts w:asciiTheme="minorHAnsi" w:hAnsiTheme="minorHAnsi" w:cstheme="minorHAnsi"/>
          <w:spacing w:val="6"/>
        </w:rPr>
        <w:t>ůjči</w:t>
      </w:r>
      <w:r w:rsidRPr="007D09F4">
        <w:rPr>
          <w:rFonts w:asciiTheme="minorHAnsi" w:hAnsiTheme="minorHAnsi" w:cstheme="minorHAnsi"/>
          <w:spacing w:val="6"/>
        </w:rPr>
        <w:t>tele prodlou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it.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04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 případě zjištěné poruchy či závady vypůjčené techniky v takovém rozsahu, který brání jejímu dalšímu řádnému a bezpečnému používání - nesmí být technika</w:t>
      </w:r>
      <w:r w:rsidR="001B7C32" w:rsidRPr="007D09F4">
        <w:rPr>
          <w:rFonts w:asciiTheme="minorHAnsi" w:hAnsiTheme="minorHAnsi" w:cstheme="minorHAnsi"/>
          <w:spacing w:val="6"/>
        </w:rPr>
        <w:t xml:space="preserve"> dále používána</w:t>
      </w:r>
      <w:r w:rsidR="007D09F4">
        <w:rPr>
          <w:rFonts w:asciiTheme="minorHAnsi" w:hAnsiTheme="minorHAnsi" w:cstheme="minorHAnsi"/>
          <w:spacing w:val="6"/>
        </w:rPr>
        <w:t>. O </w:t>
      </w:r>
      <w:r w:rsidRPr="007D09F4">
        <w:rPr>
          <w:rFonts w:asciiTheme="minorHAnsi" w:hAnsiTheme="minorHAnsi" w:cstheme="minorHAnsi"/>
          <w:spacing w:val="6"/>
        </w:rPr>
        <w:t>této skute</w:t>
      </w:r>
      <w:r w:rsidR="001B7C32" w:rsidRPr="007D09F4">
        <w:rPr>
          <w:rFonts w:asciiTheme="minorHAnsi" w:hAnsiTheme="minorHAnsi" w:cstheme="minorHAnsi"/>
          <w:spacing w:val="6"/>
        </w:rPr>
        <w:t xml:space="preserve">čnosti </w:t>
      </w:r>
      <w:r w:rsidRPr="007D09F4">
        <w:rPr>
          <w:rFonts w:asciiTheme="minorHAnsi" w:hAnsiTheme="minorHAnsi" w:cstheme="minorHAnsi"/>
          <w:spacing w:val="6"/>
        </w:rPr>
        <w:t>je nutné</w:t>
      </w:r>
      <w:r w:rsidR="001B7C32" w:rsidRPr="007D09F4">
        <w:rPr>
          <w:rFonts w:asciiTheme="minorHAnsi" w:hAnsiTheme="minorHAnsi" w:cstheme="minorHAnsi"/>
          <w:spacing w:val="6"/>
        </w:rPr>
        <w:t xml:space="preserve"> </w:t>
      </w:r>
      <w:proofErr w:type="spellStart"/>
      <w:r w:rsidR="001B7C32" w:rsidRPr="007D09F4">
        <w:rPr>
          <w:rFonts w:asciiTheme="minorHAnsi" w:hAnsiTheme="minorHAnsi" w:cstheme="minorHAnsi"/>
          <w:spacing w:val="6"/>
        </w:rPr>
        <w:t>půjčitele</w:t>
      </w:r>
      <w:proofErr w:type="spellEnd"/>
      <w:r w:rsidR="001B7C32" w:rsidRPr="007D09F4">
        <w:rPr>
          <w:rFonts w:asciiTheme="minorHAnsi" w:hAnsiTheme="minorHAnsi" w:cstheme="minorHAnsi"/>
          <w:spacing w:val="6"/>
        </w:rPr>
        <w:t xml:space="preserve"> </w:t>
      </w:r>
      <w:r w:rsidRPr="007D09F4">
        <w:rPr>
          <w:rFonts w:asciiTheme="minorHAnsi" w:hAnsiTheme="minorHAnsi" w:cstheme="minorHAnsi"/>
          <w:spacing w:val="6"/>
        </w:rPr>
        <w:t>neprodle</w:t>
      </w:r>
      <w:r w:rsidR="001B7C32" w:rsidRPr="007D09F4">
        <w:rPr>
          <w:rFonts w:asciiTheme="minorHAnsi" w:hAnsiTheme="minorHAnsi" w:cstheme="minorHAnsi"/>
          <w:spacing w:val="6"/>
        </w:rPr>
        <w:t>ně</w:t>
      </w:r>
      <w:r w:rsidRPr="007D09F4">
        <w:rPr>
          <w:rFonts w:asciiTheme="minorHAnsi" w:hAnsiTheme="minorHAnsi" w:cstheme="minorHAnsi"/>
          <w:spacing w:val="6"/>
        </w:rPr>
        <w:t xml:space="preserve"> informovat.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spacing w:before="1"/>
        <w:ind w:right="11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Mechanická poškození nebo poškození vznikl</w:t>
      </w:r>
      <w:r w:rsidR="0069356D" w:rsidRPr="007D09F4">
        <w:rPr>
          <w:rFonts w:asciiTheme="minorHAnsi" w:hAnsiTheme="minorHAnsi" w:cstheme="minorHAnsi"/>
          <w:spacing w:val="6"/>
        </w:rPr>
        <w:t>á zanedbáním provozní údržby po </w:t>
      </w:r>
      <w:r w:rsidRPr="007D09F4">
        <w:rPr>
          <w:rFonts w:asciiTheme="minorHAnsi" w:hAnsiTheme="minorHAnsi" w:cstheme="minorHAnsi"/>
          <w:spacing w:val="6"/>
        </w:rPr>
        <w:t>dobu pou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>ívání hradí náklady p</w:t>
      </w:r>
      <w:r w:rsidR="001B7C32" w:rsidRPr="007D09F4">
        <w:rPr>
          <w:rFonts w:asciiTheme="minorHAnsi" w:hAnsiTheme="minorHAnsi" w:cstheme="minorHAnsi"/>
          <w:spacing w:val="6"/>
        </w:rPr>
        <w:t>lně</w:t>
      </w:r>
      <w:r w:rsidRPr="007D09F4">
        <w:rPr>
          <w:rFonts w:asciiTheme="minorHAnsi" w:hAnsiTheme="minorHAnsi" w:cstheme="minorHAnsi"/>
          <w:spacing w:val="6"/>
        </w:rPr>
        <w:t xml:space="preserve"> vyp</w:t>
      </w:r>
      <w:r w:rsidR="001B7C32" w:rsidRPr="007D09F4">
        <w:rPr>
          <w:rFonts w:asciiTheme="minorHAnsi" w:hAnsiTheme="minorHAnsi" w:cstheme="minorHAnsi"/>
          <w:spacing w:val="6"/>
        </w:rPr>
        <w:t>ůjčitel</w:t>
      </w:r>
      <w:r w:rsidRPr="007D09F4">
        <w:rPr>
          <w:rFonts w:asciiTheme="minorHAnsi" w:hAnsiTheme="minorHAnsi" w:cstheme="minorHAnsi"/>
          <w:spacing w:val="6"/>
        </w:rPr>
        <w:t xml:space="preserve"> (nap</w:t>
      </w:r>
      <w:r w:rsidR="001B7C32" w:rsidRPr="007D09F4">
        <w:rPr>
          <w:rFonts w:asciiTheme="minorHAnsi" w:hAnsiTheme="minorHAnsi" w:cstheme="minorHAnsi"/>
          <w:spacing w:val="6"/>
        </w:rPr>
        <w:t>ř</w:t>
      </w:r>
      <w:r w:rsidRPr="007D09F4">
        <w:rPr>
          <w:rFonts w:asciiTheme="minorHAnsi" w:hAnsiTheme="minorHAnsi" w:cstheme="minorHAnsi"/>
          <w:spacing w:val="6"/>
        </w:rPr>
        <w:t>. poškození pádem, poškození techniky absencí mazadel apod.).</w:t>
      </w:r>
    </w:p>
    <w:p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30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</w:t>
      </w:r>
      <w:r w:rsidR="001B7C32" w:rsidRPr="007D09F4">
        <w:rPr>
          <w:rFonts w:asciiTheme="minorHAnsi" w:hAnsiTheme="minorHAnsi" w:cstheme="minorHAnsi"/>
          <w:spacing w:val="6"/>
        </w:rPr>
        <w:t xml:space="preserve">ůjčitel </w:t>
      </w:r>
      <w:r w:rsidRPr="007D09F4">
        <w:rPr>
          <w:rFonts w:asciiTheme="minorHAnsi" w:hAnsiTheme="minorHAnsi" w:cstheme="minorHAnsi"/>
          <w:spacing w:val="6"/>
        </w:rPr>
        <w:t>je povinen udr</w:t>
      </w:r>
      <w:r w:rsidR="001B7C32" w:rsidRPr="007D09F4">
        <w:rPr>
          <w:rFonts w:asciiTheme="minorHAnsi" w:hAnsiTheme="minorHAnsi" w:cstheme="minorHAnsi"/>
          <w:spacing w:val="6"/>
        </w:rPr>
        <w:t>ž</w:t>
      </w:r>
      <w:r w:rsidRPr="007D09F4">
        <w:rPr>
          <w:rFonts w:asciiTheme="minorHAnsi" w:hAnsiTheme="minorHAnsi" w:cstheme="minorHAnsi"/>
          <w:spacing w:val="6"/>
        </w:rPr>
        <w:t xml:space="preserve">ovat techniku v čistém stavu. V </w:t>
      </w:r>
      <w:r w:rsidR="001B7C32" w:rsidRPr="007D09F4">
        <w:rPr>
          <w:rFonts w:asciiTheme="minorHAnsi" w:hAnsiTheme="minorHAnsi" w:cstheme="minorHAnsi"/>
          <w:spacing w:val="6"/>
        </w:rPr>
        <w:t>pří</w:t>
      </w:r>
      <w:r w:rsidRPr="007D09F4">
        <w:rPr>
          <w:rFonts w:asciiTheme="minorHAnsi" w:hAnsiTheme="minorHAnsi" w:cstheme="minorHAnsi"/>
          <w:spacing w:val="6"/>
        </w:rPr>
        <w:t>pa</w:t>
      </w:r>
      <w:r w:rsidR="001B7C32" w:rsidRPr="007D09F4">
        <w:rPr>
          <w:rFonts w:asciiTheme="minorHAnsi" w:hAnsiTheme="minorHAnsi" w:cstheme="minorHAnsi"/>
          <w:spacing w:val="6"/>
        </w:rPr>
        <w:t>dě</w:t>
      </w:r>
      <w:r w:rsidRPr="007D09F4">
        <w:rPr>
          <w:rFonts w:asciiTheme="minorHAnsi" w:hAnsiTheme="minorHAnsi" w:cstheme="minorHAnsi"/>
          <w:spacing w:val="6"/>
        </w:rPr>
        <w:t xml:space="preserve"> vrácení zne</w:t>
      </w:r>
      <w:r w:rsidR="001B7C32" w:rsidRPr="007D09F4">
        <w:rPr>
          <w:rFonts w:asciiTheme="minorHAnsi" w:hAnsiTheme="minorHAnsi" w:cstheme="minorHAnsi"/>
          <w:spacing w:val="6"/>
        </w:rPr>
        <w:t>čištěné</w:t>
      </w:r>
      <w:r w:rsidRPr="007D09F4">
        <w:rPr>
          <w:rFonts w:asciiTheme="minorHAnsi" w:hAnsiTheme="minorHAnsi" w:cstheme="minorHAnsi"/>
          <w:spacing w:val="6"/>
        </w:rPr>
        <w:t xml:space="preserve"> techniky hradí náklady vzniklé s vyčištěním techniky.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09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</w:t>
      </w:r>
      <w:r w:rsidR="001570FC" w:rsidRPr="007D09F4">
        <w:rPr>
          <w:rFonts w:asciiTheme="minorHAnsi" w:hAnsiTheme="minorHAnsi" w:cstheme="minorHAnsi"/>
          <w:spacing w:val="6"/>
        </w:rPr>
        <w:t>ůjčená t</w:t>
      </w:r>
      <w:r w:rsidRPr="007D09F4">
        <w:rPr>
          <w:rFonts w:asciiTheme="minorHAnsi" w:hAnsiTheme="minorHAnsi" w:cstheme="minorHAnsi"/>
          <w:spacing w:val="6"/>
        </w:rPr>
        <w:t xml:space="preserve">echnika bude </w:t>
      </w:r>
      <w:r w:rsidR="001570FC" w:rsidRPr="007D09F4">
        <w:rPr>
          <w:rFonts w:asciiTheme="minorHAnsi" w:hAnsiTheme="minorHAnsi" w:cstheme="minorHAnsi"/>
          <w:spacing w:val="6"/>
        </w:rPr>
        <w:t>pře</w:t>
      </w:r>
      <w:r w:rsidRPr="007D09F4">
        <w:rPr>
          <w:rFonts w:asciiTheme="minorHAnsi" w:hAnsiTheme="minorHAnsi" w:cstheme="minorHAnsi"/>
          <w:spacing w:val="6"/>
        </w:rPr>
        <w:t>vzata a odevzdána v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>mí</w:t>
      </w:r>
      <w:r w:rsidR="001570FC" w:rsidRPr="007D09F4">
        <w:rPr>
          <w:rFonts w:asciiTheme="minorHAnsi" w:hAnsiTheme="minorHAnsi" w:cstheme="minorHAnsi"/>
          <w:spacing w:val="6"/>
        </w:rPr>
        <w:t xml:space="preserve">stě </w:t>
      </w:r>
      <w:r w:rsidRPr="007D09F4">
        <w:rPr>
          <w:rFonts w:asciiTheme="minorHAnsi" w:hAnsiTheme="minorHAnsi" w:cstheme="minorHAnsi"/>
          <w:spacing w:val="6"/>
        </w:rPr>
        <w:t>uskladn</w:t>
      </w:r>
      <w:r w:rsidR="001570FC" w:rsidRPr="007D09F4">
        <w:rPr>
          <w:rFonts w:asciiTheme="minorHAnsi" w:hAnsiTheme="minorHAnsi" w:cstheme="minorHAnsi"/>
          <w:spacing w:val="6"/>
        </w:rPr>
        <w:t>ě</w:t>
      </w:r>
      <w:r w:rsidRPr="007D09F4">
        <w:rPr>
          <w:rFonts w:asciiTheme="minorHAnsi" w:hAnsiTheme="minorHAnsi" w:cstheme="minorHAnsi"/>
          <w:spacing w:val="6"/>
        </w:rPr>
        <w:t xml:space="preserve">ní, </w:t>
      </w:r>
      <w:r w:rsidR="001570FC" w:rsidRPr="007D09F4">
        <w:rPr>
          <w:rFonts w:asciiTheme="minorHAnsi" w:hAnsiTheme="minorHAnsi" w:cstheme="minorHAnsi"/>
          <w:spacing w:val="6"/>
        </w:rPr>
        <w:t>jež</w:t>
      </w:r>
      <w:r w:rsidRPr="007D09F4">
        <w:rPr>
          <w:rFonts w:asciiTheme="minorHAnsi" w:hAnsiTheme="minorHAnsi" w:cstheme="minorHAnsi"/>
          <w:spacing w:val="6"/>
        </w:rPr>
        <w:t xml:space="preserve"> je </w:t>
      </w:r>
      <w:r w:rsidR="007D09F4">
        <w:rPr>
          <w:rFonts w:asciiTheme="minorHAnsi" w:hAnsiTheme="minorHAnsi" w:cstheme="minorHAnsi"/>
          <w:spacing w:val="6"/>
        </w:rPr>
        <w:t>stanoveno v </w:t>
      </w:r>
      <w:r w:rsidRPr="007D09F4">
        <w:rPr>
          <w:rFonts w:asciiTheme="minorHAnsi" w:hAnsiTheme="minorHAnsi" w:cstheme="minorHAnsi"/>
          <w:spacing w:val="6"/>
        </w:rPr>
        <w:t>tomto řád</w:t>
      </w:r>
      <w:r w:rsidR="001570FC" w:rsidRPr="007D09F4">
        <w:rPr>
          <w:rFonts w:asciiTheme="minorHAnsi" w:hAnsiTheme="minorHAnsi" w:cstheme="minorHAnsi"/>
          <w:spacing w:val="6"/>
        </w:rPr>
        <w:t>u</w:t>
      </w:r>
      <w:r w:rsidRPr="007D09F4">
        <w:rPr>
          <w:rFonts w:asciiTheme="minorHAnsi" w:hAnsiTheme="minorHAnsi" w:cstheme="minorHAnsi"/>
          <w:spacing w:val="6"/>
        </w:rPr>
        <w:t>. Náklady na užívání, provoz a dopravu vypůjčené techniky nese vypůjčitel.</w:t>
      </w:r>
    </w:p>
    <w:p w:rsidR="0047024F" w:rsidRPr="007D09F4" w:rsidRDefault="0047024F" w:rsidP="00FC20B0">
      <w:pPr>
        <w:pStyle w:val="Zkladntext"/>
        <w:ind w:right="109"/>
        <w:jc w:val="both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spacing w:before="1"/>
        <w:ind w:right="13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Odpovědnost za vypůjčenou techniku počíná dnem a hodinou převzetí a končí</w:t>
      </w:r>
      <w:r w:rsidR="001570FC" w:rsidRPr="007D09F4">
        <w:rPr>
          <w:rFonts w:asciiTheme="minorHAnsi" w:hAnsiTheme="minorHAnsi" w:cstheme="minorHAnsi"/>
          <w:spacing w:val="6"/>
        </w:rPr>
        <w:t xml:space="preserve"> dnem a </w:t>
      </w:r>
      <w:r w:rsidRPr="007D09F4">
        <w:rPr>
          <w:rFonts w:asciiTheme="minorHAnsi" w:hAnsiTheme="minorHAnsi" w:cstheme="minorHAnsi"/>
          <w:spacing w:val="6"/>
        </w:rPr>
        <w:t>hodinou vrácení.</w:t>
      </w:r>
    </w:p>
    <w:p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</w:rPr>
      </w:pPr>
    </w:p>
    <w:p w:rsidR="00FC20B0" w:rsidRPr="007D09F4" w:rsidRDefault="00FC20B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Vypůjčitel se zavazuje nepřenechat vypůjčenou techniku do užívání ani do</w:t>
      </w:r>
      <w:r w:rsidR="001570FC" w:rsidRPr="007D09F4">
        <w:rPr>
          <w:rFonts w:asciiTheme="minorHAnsi" w:hAnsiTheme="minorHAnsi" w:cstheme="minorHAnsi"/>
          <w:spacing w:val="6"/>
        </w:rPr>
        <w:t> </w:t>
      </w:r>
      <w:r w:rsidRPr="007D09F4">
        <w:rPr>
          <w:rFonts w:asciiTheme="minorHAnsi" w:hAnsiTheme="minorHAnsi" w:cstheme="minorHAnsi"/>
          <w:spacing w:val="6"/>
        </w:rPr>
        <w:t xml:space="preserve">pronájmu </w:t>
      </w:r>
      <w:r w:rsidR="001570FC" w:rsidRPr="007D09F4">
        <w:rPr>
          <w:rFonts w:asciiTheme="minorHAnsi" w:hAnsiTheme="minorHAnsi" w:cstheme="minorHAnsi"/>
          <w:spacing w:val="6"/>
        </w:rPr>
        <w:t xml:space="preserve">jiné </w:t>
      </w:r>
      <w:r w:rsidRPr="007D09F4">
        <w:rPr>
          <w:rFonts w:asciiTheme="minorHAnsi" w:hAnsiTheme="minorHAnsi" w:cstheme="minorHAnsi"/>
          <w:spacing w:val="6"/>
        </w:rPr>
        <w:t>osobě.</w:t>
      </w:r>
    </w:p>
    <w:p w:rsidR="008C2670" w:rsidRPr="007D09F4" w:rsidRDefault="008C2670" w:rsidP="00FC20B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</w:pPr>
    </w:p>
    <w:p w:rsidR="00FC20B0" w:rsidRPr="007D09F4" w:rsidRDefault="008C2670" w:rsidP="008C2670">
      <w:pPr>
        <w:pStyle w:val="Zkladntext"/>
        <w:ind w:right="132"/>
        <w:jc w:val="both"/>
        <w:rPr>
          <w:rFonts w:asciiTheme="minorHAnsi" w:hAnsiTheme="minorHAnsi" w:cstheme="minorHAnsi"/>
          <w:spacing w:val="6"/>
        </w:rPr>
        <w:sectPr w:rsidR="00FC20B0" w:rsidRPr="007D09F4">
          <w:pgSz w:w="11910" w:h="16840"/>
          <w:pgMar w:top="1320" w:right="1280" w:bottom="280" w:left="1200" w:header="708" w:footer="708" w:gutter="0"/>
          <w:cols w:space="708"/>
        </w:sectPr>
      </w:pPr>
      <w:r w:rsidRPr="007D09F4">
        <w:rPr>
          <w:rFonts w:asciiTheme="minorHAnsi" w:hAnsiTheme="minorHAnsi" w:cstheme="minorHAnsi"/>
          <w:spacing w:val="6"/>
        </w:rPr>
        <w:t>Pokud vypůjčitel poruší některou povinnos</w:t>
      </w:r>
      <w:r w:rsidR="007D09F4">
        <w:rPr>
          <w:rFonts w:asciiTheme="minorHAnsi" w:hAnsiTheme="minorHAnsi" w:cstheme="minorHAnsi"/>
          <w:spacing w:val="6"/>
        </w:rPr>
        <w:t xml:space="preserve">t vyplývající z tohoto řádu, je </w:t>
      </w:r>
      <w:proofErr w:type="spellStart"/>
      <w:r w:rsidRPr="007D09F4">
        <w:rPr>
          <w:rFonts w:asciiTheme="minorHAnsi" w:hAnsiTheme="minorHAnsi" w:cstheme="minorHAnsi"/>
          <w:spacing w:val="6"/>
        </w:rPr>
        <w:t>půjčitel</w:t>
      </w:r>
      <w:proofErr w:type="spellEnd"/>
      <w:r w:rsidRPr="007D09F4">
        <w:rPr>
          <w:rFonts w:asciiTheme="minorHAnsi" w:hAnsiTheme="minorHAnsi" w:cstheme="minorHAnsi"/>
          <w:spacing w:val="6"/>
        </w:rPr>
        <w:t xml:space="preserve"> oprávněn požadovanou </w:t>
      </w:r>
      <w:r w:rsidR="007D09F4">
        <w:rPr>
          <w:rFonts w:asciiTheme="minorHAnsi" w:hAnsiTheme="minorHAnsi" w:cstheme="minorHAnsi"/>
          <w:spacing w:val="6"/>
        </w:rPr>
        <w:t xml:space="preserve">techniku nezapůjčit, případně požadovat její </w:t>
      </w:r>
      <w:r w:rsidRPr="007D09F4">
        <w:rPr>
          <w:rFonts w:asciiTheme="minorHAnsi" w:hAnsiTheme="minorHAnsi" w:cstheme="minorHAnsi"/>
          <w:spacing w:val="6"/>
        </w:rPr>
        <w:t>okamžité vrácení.</w:t>
      </w:r>
    </w:p>
    <w:p w:rsidR="00FC20B0" w:rsidRPr="007D09F4" w:rsidRDefault="00FC20B0" w:rsidP="008C2670">
      <w:pPr>
        <w:pStyle w:val="Zkladntext"/>
        <w:spacing w:before="97" w:line="235" w:lineRule="auto"/>
        <w:ind w:left="0" w:right="-16"/>
        <w:rPr>
          <w:rFonts w:asciiTheme="minorHAnsi" w:hAnsiTheme="minorHAnsi" w:cstheme="minorHAnsi"/>
        </w:rPr>
      </w:pPr>
    </w:p>
    <w:p w:rsidR="00FC20B0" w:rsidRPr="007D09F4" w:rsidRDefault="00FC20B0" w:rsidP="00FC20B0">
      <w:pPr>
        <w:spacing w:line="235" w:lineRule="auto"/>
        <w:rPr>
          <w:rFonts w:asciiTheme="minorHAnsi" w:hAnsiTheme="minorHAnsi" w:cstheme="minorHAnsi"/>
        </w:rPr>
        <w:sectPr w:rsidR="00FC20B0" w:rsidRPr="007D09F4">
          <w:type w:val="continuous"/>
          <w:pgSz w:w="11910" w:h="16840"/>
          <w:pgMar w:top="580" w:right="1280" w:bottom="280" w:left="1200" w:header="708" w:footer="708" w:gutter="0"/>
          <w:cols w:num="3" w:space="708" w:equalWidth="0">
            <w:col w:w="2866" w:space="40"/>
            <w:col w:w="1024" w:space="39"/>
            <w:col w:w="5461"/>
          </w:cols>
        </w:sectPr>
      </w:pPr>
    </w:p>
    <w:p w:rsidR="00FC20B0" w:rsidRPr="007D09F4" w:rsidRDefault="00FC20B0" w:rsidP="00FC20B0">
      <w:pPr>
        <w:pStyle w:val="Nadpis1"/>
        <w:spacing w:before="104"/>
        <w:jc w:val="both"/>
        <w:rPr>
          <w:rFonts w:asciiTheme="minorHAnsi" w:hAnsiTheme="minorHAnsi" w:cstheme="minorHAnsi"/>
        </w:rPr>
      </w:pPr>
      <w:r w:rsidRPr="007D09F4">
        <w:rPr>
          <w:rFonts w:asciiTheme="minorHAnsi" w:hAnsiTheme="minorHAnsi" w:cstheme="minorHAnsi"/>
        </w:rPr>
        <w:lastRenderedPageBreak/>
        <w:t>Poučení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pro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uživatele</w:t>
      </w:r>
      <w:r w:rsidRPr="007D09F4">
        <w:rPr>
          <w:rFonts w:asciiTheme="minorHAnsi" w:hAnsiTheme="minorHAnsi" w:cstheme="minorHAnsi"/>
          <w:spacing w:val="-1"/>
        </w:rPr>
        <w:t xml:space="preserve"> </w:t>
      </w:r>
      <w:r w:rsidRPr="007D09F4">
        <w:rPr>
          <w:rFonts w:asciiTheme="minorHAnsi" w:hAnsiTheme="minorHAnsi" w:cstheme="minorHAnsi"/>
        </w:rPr>
        <w:t>techniky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b/>
        </w:rPr>
      </w:pPr>
    </w:p>
    <w:p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79"/>
        </w:tabs>
        <w:ind w:hanging="361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Technika se smí používat jen k účelům, ke kter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ým 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je určena.</w:t>
      </w:r>
    </w:p>
    <w:p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10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Před započetím práce je nutno zkontrolovat celkový stav techniky (stav mechanických  částí,  krytů,  funkci  vypínače,  příp.  přídavných  zařízení  apod.) - s poškozenou technikou se nesmí pracovat.</w:t>
      </w:r>
    </w:p>
    <w:p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ind w:right="128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Při práci je nutno kontrolovat pravidelnost chodu techniky, celkový stav, technika nesmí být přetěžována.</w:t>
      </w:r>
    </w:p>
    <w:p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4"/>
        </w:tabs>
        <w:ind w:right="104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 xml:space="preserve">Při  výskytu  neobvyklých  jevů  (chvění,  nepravidelnost  chodu,  nezvyklý  hluk, zápach, snížení výkonu apod.) je nutno práci okamžitě přerušit a neprodleně informovat </w:t>
      </w:r>
      <w:proofErr w:type="spellStart"/>
      <w:r w:rsidRPr="007D09F4">
        <w:rPr>
          <w:rFonts w:asciiTheme="minorHAnsi" w:hAnsiTheme="minorHAnsi" w:cstheme="minorHAnsi"/>
          <w:spacing w:val="6"/>
          <w:sz w:val="24"/>
          <w:szCs w:val="24"/>
        </w:rPr>
        <w:t>půjčitele</w:t>
      </w:r>
      <w:proofErr w:type="spellEnd"/>
      <w:r w:rsidRPr="007D09F4">
        <w:rPr>
          <w:rFonts w:asciiTheme="minorHAnsi" w:hAnsiTheme="minorHAnsi" w:cstheme="minorHAnsi"/>
          <w:spacing w:val="6"/>
          <w:sz w:val="24"/>
          <w:szCs w:val="24"/>
        </w:rPr>
        <w:t>. Totéž platí při poškození techniky. Vypůjčitel nesmí sám techniku opravovat a provádět jakékoliv zásahy do vnitřních částí techniky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.</w:t>
      </w:r>
    </w:p>
    <w:p w:rsidR="00FC20B0" w:rsidRPr="007D09F4" w:rsidRDefault="00FC20B0" w:rsidP="00FC20B0">
      <w:pPr>
        <w:pStyle w:val="Odstavecseseznamem"/>
        <w:numPr>
          <w:ilvl w:val="0"/>
          <w:numId w:val="1"/>
        </w:numPr>
        <w:tabs>
          <w:tab w:val="left" w:pos="582"/>
        </w:tabs>
        <w:spacing w:before="1"/>
        <w:ind w:right="107"/>
        <w:rPr>
          <w:rFonts w:asciiTheme="minorHAnsi" w:hAnsiTheme="minorHAnsi" w:cstheme="minorHAnsi"/>
          <w:spacing w:val="6"/>
          <w:sz w:val="24"/>
          <w:szCs w:val="24"/>
        </w:rPr>
      </w:pPr>
      <w:r w:rsidRPr="007D09F4">
        <w:rPr>
          <w:rFonts w:asciiTheme="minorHAnsi" w:hAnsiTheme="minorHAnsi" w:cstheme="minorHAnsi"/>
          <w:spacing w:val="6"/>
          <w:sz w:val="24"/>
          <w:szCs w:val="24"/>
        </w:rPr>
        <w:t>Při použití techniky je nutno dbát bezpečnosti vlastní i jiných osob a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při</w:t>
      </w:r>
      <w:r w:rsidR="0047024F" w:rsidRPr="007D09F4">
        <w:rPr>
          <w:rFonts w:asciiTheme="minorHAnsi" w:hAnsiTheme="minorHAnsi" w:cstheme="minorHAnsi"/>
          <w:spacing w:val="6"/>
          <w:sz w:val="24"/>
          <w:szCs w:val="24"/>
        </w:rPr>
        <w:t> </w:t>
      </w:r>
      <w:r w:rsidRPr="007D09F4">
        <w:rPr>
          <w:rFonts w:asciiTheme="minorHAnsi" w:hAnsiTheme="minorHAnsi" w:cstheme="minorHAnsi"/>
          <w:spacing w:val="6"/>
          <w:sz w:val="24"/>
          <w:szCs w:val="24"/>
        </w:rPr>
        <w:t>práci používat potřebné osobní ochranné pomůcky (nejsou součástí vypůjčené techniky).</w:t>
      </w:r>
    </w:p>
    <w:p w:rsidR="00FC20B0" w:rsidRPr="007D09F4" w:rsidRDefault="00FC20B0" w:rsidP="00FC20B0">
      <w:pPr>
        <w:pStyle w:val="Zkladntext"/>
        <w:spacing w:before="4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spacing w:before="1"/>
        <w:ind w:right="106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 xml:space="preserve">Tento řád je závazný pro </w:t>
      </w:r>
      <w:proofErr w:type="spellStart"/>
      <w:r w:rsidRPr="007D09F4">
        <w:rPr>
          <w:rFonts w:asciiTheme="minorHAnsi" w:hAnsiTheme="minorHAnsi" w:cstheme="minorHAnsi"/>
          <w:spacing w:val="6"/>
        </w:rPr>
        <w:t>půjčitele</w:t>
      </w:r>
      <w:proofErr w:type="spellEnd"/>
      <w:r w:rsidRPr="007D09F4">
        <w:rPr>
          <w:rFonts w:asciiTheme="minorHAnsi" w:hAnsiTheme="minorHAnsi" w:cstheme="minorHAnsi"/>
          <w:spacing w:val="6"/>
        </w:rPr>
        <w:t xml:space="preserve"> na straně jedné a vypůjčitele na straně druhé. Smluvní vztah ve věci vypůjčení techniky vzniká dnem vzniku dohody o vypůjčení techniky a řídí se tímto Výpůjčním a provozním řádem techniky na opravu výtluků.</w:t>
      </w:r>
    </w:p>
    <w:p w:rsidR="00FC20B0" w:rsidRPr="007D09F4" w:rsidRDefault="00FC20B0" w:rsidP="00FC20B0">
      <w:pPr>
        <w:pStyle w:val="Zkladntext"/>
        <w:spacing w:before="9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ind w:right="134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>Výpůjční a provozní řád techniky na opravu výtluků byl schválen členskou schůzí</w:t>
      </w:r>
      <w:r w:rsidR="00A87810" w:rsidRPr="007D09F4">
        <w:rPr>
          <w:rFonts w:asciiTheme="minorHAnsi" w:hAnsiTheme="minorHAnsi" w:cstheme="minorHAnsi"/>
          <w:spacing w:val="6"/>
        </w:rPr>
        <w:t xml:space="preserve"> Mikroregionu Plzeňsko dne 20. 10</w:t>
      </w:r>
      <w:r w:rsidRPr="007D09F4">
        <w:rPr>
          <w:rFonts w:asciiTheme="minorHAnsi" w:hAnsiTheme="minorHAnsi" w:cstheme="minorHAnsi"/>
          <w:spacing w:val="6"/>
        </w:rPr>
        <w:t>. 202</w:t>
      </w:r>
      <w:r w:rsidR="00BD211B" w:rsidRPr="007D09F4">
        <w:rPr>
          <w:rFonts w:asciiTheme="minorHAnsi" w:hAnsiTheme="minorHAnsi" w:cstheme="minorHAnsi"/>
          <w:spacing w:val="6"/>
        </w:rPr>
        <w:t>5</w:t>
      </w:r>
      <w:r w:rsidRPr="007D09F4">
        <w:rPr>
          <w:rFonts w:asciiTheme="minorHAnsi" w:hAnsiTheme="minorHAnsi" w:cstheme="minorHAnsi"/>
          <w:spacing w:val="6"/>
        </w:rPr>
        <w:t xml:space="preserve"> a tímto dne nabývá platnosti a účinnosti.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spacing w:before="10"/>
        <w:ind w:left="0"/>
        <w:rPr>
          <w:rFonts w:asciiTheme="minorHAnsi" w:hAnsiTheme="minorHAnsi" w:cstheme="minorHAnsi"/>
          <w:spacing w:val="6"/>
        </w:rPr>
      </w:pPr>
    </w:p>
    <w:p w:rsidR="00FC20B0" w:rsidRPr="007D09F4" w:rsidRDefault="00FC20B0" w:rsidP="00FC20B0">
      <w:pPr>
        <w:pStyle w:val="Zkladntext"/>
        <w:jc w:val="both"/>
        <w:rPr>
          <w:rFonts w:asciiTheme="minorHAnsi" w:hAnsiTheme="minorHAnsi" w:cstheme="minorHAnsi"/>
          <w:spacing w:val="6"/>
        </w:rPr>
      </w:pPr>
      <w:r w:rsidRPr="007D09F4">
        <w:rPr>
          <w:rFonts w:asciiTheme="minorHAnsi" w:hAnsiTheme="minorHAnsi" w:cstheme="minorHAnsi"/>
          <w:spacing w:val="6"/>
        </w:rPr>
        <w:t xml:space="preserve">V Plzni, dne 20. </w:t>
      </w:r>
      <w:r w:rsidR="00A87810" w:rsidRPr="007D09F4">
        <w:rPr>
          <w:rFonts w:asciiTheme="minorHAnsi" w:hAnsiTheme="minorHAnsi" w:cstheme="minorHAnsi"/>
          <w:spacing w:val="6"/>
        </w:rPr>
        <w:t>10</w:t>
      </w:r>
      <w:r w:rsidRPr="007D09F4">
        <w:rPr>
          <w:rFonts w:asciiTheme="minorHAnsi" w:hAnsiTheme="minorHAnsi" w:cstheme="minorHAnsi"/>
          <w:spacing w:val="6"/>
        </w:rPr>
        <w:t>. 202</w:t>
      </w:r>
      <w:r w:rsidR="00BD211B" w:rsidRPr="007D09F4">
        <w:rPr>
          <w:rFonts w:asciiTheme="minorHAnsi" w:hAnsiTheme="minorHAnsi" w:cstheme="minorHAnsi"/>
          <w:spacing w:val="6"/>
        </w:rPr>
        <w:t>5</w:t>
      </w: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:rsidR="00FC20B0" w:rsidRPr="007D09F4" w:rsidRDefault="00FC20B0" w:rsidP="00FC20B0">
      <w:pPr>
        <w:pStyle w:val="Zkladntext"/>
        <w:ind w:left="0"/>
        <w:rPr>
          <w:rFonts w:asciiTheme="minorHAnsi" w:hAnsiTheme="minorHAnsi" w:cstheme="minorHAnsi"/>
          <w:sz w:val="26"/>
        </w:rPr>
      </w:pPr>
    </w:p>
    <w:p w:rsidR="00FC20B0" w:rsidRPr="007D09F4" w:rsidRDefault="00FC20B0" w:rsidP="007D09F4">
      <w:pPr>
        <w:pStyle w:val="Zkladntext"/>
        <w:spacing w:before="230"/>
        <w:ind w:right="4610"/>
        <w:rPr>
          <w:rFonts w:asciiTheme="minorHAnsi" w:hAnsiTheme="minorHAnsi" w:cstheme="minorHAnsi"/>
          <w:spacing w:val="-64"/>
        </w:rPr>
      </w:pPr>
      <w:r w:rsidRPr="007D09F4">
        <w:rPr>
          <w:rFonts w:asciiTheme="minorHAnsi" w:hAnsiTheme="minorHAnsi" w:cstheme="minorHAnsi"/>
        </w:rPr>
        <w:t>…………………………………………</w:t>
      </w:r>
      <w:r w:rsidR="0047024F" w:rsidRPr="007D09F4">
        <w:rPr>
          <w:rFonts w:asciiTheme="minorHAnsi" w:hAnsiTheme="minorHAnsi" w:cstheme="minorHAnsi"/>
        </w:rPr>
        <w:t>..</w:t>
      </w:r>
      <w:r w:rsidRPr="007D09F4">
        <w:rPr>
          <w:rFonts w:asciiTheme="minorHAnsi" w:hAnsiTheme="minorHAnsi" w:cstheme="minorHAnsi"/>
        </w:rPr>
        <w:t>…….</w:t>
      </w:r>
      <w:r w:rsidR="007D09F4">
        <w:rPr>
          <w:rFonts w:asciiTheme="minorHAnsi" w:hAnsiTheme="minorHAnsi" w:cstheme="minorHAnsi"/>
        </w:rPr>
        <w:t>................</w:t>
      </w:r>
      <w:r w:rsidRPr="007D09F4">
        <w:rPr>
          <w:rFonts w:asciiTheme="minorHAnsi" w:hAnsiTheme="minorHAnsi" w:cstheme="minorHAnsi"/>
          <w:spacing w:val="-64"/>
        </w:rPr>
        <w:t xml:space="preserve"> </w:t>
      </w:r>
      <w:r w:rsidR="007D09F4">
        <w:rPr>
          <w:rFonts w:asciiTheme="minorHAnsi" w:hAnsiTheme="minorHAnsi" w:cstheme="minorHAnsi"/>
          <w:spacing w:val="-64"/>
        </w:rPr>
        <w:br/>
      </w:r>
      <w:r w:rsidRPr="007D09F4">
        <w:rPr>
          <w:rFonts w:asciiTheme="minorHAnsi" w:hAnsiTheme="minorHAnsi" w:cstheme="minorHAnsi"/>
          <w:spacing w:val="6"/>
        </w:rPr>
        <w:t>Ing. Petr Novák - předseda mikroregionu</w:t>
      </w:r>
    </w:p>
    <w:p w:rsidR="00593AF4" w:rsidRPr="007D09F4" w:rsidRDefault="00593AF4">
      <w:pPr>
        <w:rPr>
          <w:rFonts w:asciiTheme="minorHAnsi" w:hAnsiTheme="minorHAnsi" w:cstheme="minorHAnsi"/>
        </w:rPr>
      </w:pPr>
    </w:p>
    <w:sectPr w:rsidR="00593AF4" w:rsidRPr="007D09F4">
      <w:pgSz w:w="11910" w:h="16840"/>
      <w:pgMar w:top="1580" w:right="128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3A5944"/>
    <w:multiLevelType w:val="hybridMultilevel"/>
    <w:tmpl w:val="B0E845B8"/>
    <w:lvl w:ilvl="0" w:tplc="FDB0DAE6">
      <w:start w:val="1"/>
      <w:numFmt w:val="decimal"/>
      <w:lvlText w:val="%1."/>
      <w:lvlJc w:val="left"/>
      <w:pPr>
        <w:ind w:left="578" w:hanging="360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655AB862">
      <w:numFmt w:val="bullet"/>
      <w:lvlText w:val="•"/>
      <w:lvlJc w:val="left"/>
      <w:pPr>
        <w:ind w:left="1464" w:hanging="360"/>
      </w:pPr>
      <w:rPr>
        <w:rFonts w:hint="default"/>
        <w:lang w:val="cs-CZ" w:eastAsia="en-US" w:bidi="ar-SA"/>
      </w:rPr>
    </w:lvl>
    <w:lvl w:ilvl="2" w:tplc="0A9C4E5E">
      <w:numFmt w:val="bullet"/>
      <w:lvlText w:val="•"/>
      <w:lvlJc w:val="left"/>
      <w:pPr>
        <w:ind w:left="2349" w:hanging="360"/>
      </w:pPr>
      <w:rPr>
        <w:rFonts w:hint="default"/>
        <w:lang w:val="cs-CZ" w:eastAsia="en-US" w:bidi="ar-SA"/>
      </w:rPr>
    </w:lvl>
    <w:lvl w:ilvl="3" w:tplc="DFF082AE">
      <w:numFmt w:val="bullet"/>
      <w:lvlText w:val="•"/>
      <w:lvlJc w:val="left"/>
      <w:pPr>
        <w:ind w:left="3233" w:hanging="360"/>
      </w:pPr>
      <w:rPr>
        <w:rFonts w:hint="default"/>
        <w:lang w:val="cs-CZ" w:eastAsia="en-US" w:bidi="ar-SA"/>
      </w:rPr>
    </w:lvl>
    <w:lvl w:ilvl="4" w:tplc="F0A8E432">
      <w:numFmt w:val="bullet"/>
      <w:lvlText w:val="•"/>
      <w:lvlJc w:val="left"/>
      <w:pPr>
        <w:ind w:left="4118" w:hanging="360"/>
      </w:pPr>
      <w:rPr>
        <w:rFonts w:hint="default"/>
        <w:lang w:val="cs-CZ" w:eastAsia="en-US" w:bidi="ar-SA"/>
      </w:rPr>
    </w:lvl>
    <w:lvl w:ilvl="5" w:tplc="FC027E94">
      <w:numFmt w:val="bullet"/>
      <w:lvlText w:val="•"/>
      <w:lvlJc w:val="left"/>
      <w:pPr>
        <w:ind w:left="5003" w:hanging="360"/>
      </w:pPr>
      <w:rPr>
        <w:rFonts w:hint="default"/>
        <w:lang w:val="cs-CZ" w:eastAsia="en-US" w:bidi="ar-SA"/>
      </w:rPr>
    </w:lvl>
    <w:lvl w:ilvl="6" w:tplc="74F0B40C">
      <w:numFmt w:val="bullet"/>
      <w:lvlText w:val="•"/>
      <w:lvlJc w:val="left"/>
      <w:pPr>
        <w:ind w:left="5887" w:hanging="360"/>
      </w:pPr>
      <w:rPr>
        <w:rFonts w:hint="default"/>
        <w:lang w:val="cs-CZ" w:eastAsia="en-US" w:bidi="ar-SA"/>
      </w:rPr>
    </w:lvl>
    <w:lvl w:ilvl="7" w:tplc="A4001A66">
      <w:numFmt w:val="bullet"/>
      <w:lvlText w:val="•"/>
      <w:lvlJc w:val="left"/>
      <w:pPr>
        <w:ind w:left="6772" w:hanging="360"/>
      </w:pPr>
      <w:rPr>
        <w:rFonts w:hint="default"/>
        <w:lang w:val="cs-CZ" w:eastAsia="en-US" w:bidi="ar-SA"/>
      </w:rPr>
    </w:lvl>
    <w:lvl w:ilvl="8" w:tplc="0F2EDD04">
      <w:numFmt w:val="bullet"/>
      <w:lvlText w:val="•"/>
      <w:lvlJc w:val="left"/>
      <w:pPr>
        <w:ind w:left="7657" w:hanging="360"/>
      </w:pPr>
      <w:rPr>
        <w:rFonts w:hint="default"/>
        <w:lang w:val="cs-CZ" w:eastAsia="en-US" w:bidi="ar-SA"/>
      </w:rPr>
    </w:lvl>
  </w:abstractNum>
  <w:abstractNum w:abstractNumId="1" w15:restartNumberingAfterBreak="0">
    <w:nsid w:val="52832A99"/>
    <w:multiLevelType w:val="hybridMultilevel"/>
    <w:tmpl w:val="B0149658"/>
    <w:lvl w:ilvl="0" w:tplc="4A22660C">
      <w:numFmt w:val="bullet"/>
      <w:lvlText w:val=""/>
      <w:lvlJc w:val="left"/>
      <w:pPr>
        <w:ind w:left="218" w:hanging="360"/>
      </w:pPr>
      <w:rPr>
        <w:rFonts w:ascii="Symbol" w:eastAsia="Symbol" w:hAnsi="Symbol" w:cs="Symbol" w:hint="default"/>
        <w:w w:val="100"/>
        <w:sz w:val="24"/>
        <w:szCs w:val="24"/>
        <w:lang w:val="cs-CZ" w:eastAsia="en-US" w:bidi="ar-SA"/>
      </w:rPr>
    </w:lvl>
    <w:lvl w:ilvl="1" w:tplc="40BE37EA">
      <w:numFmt w:val="bullet"/>
      <w:lvlText w:val="•"/>
      <w:lvlJc w:val="left"/>
      <w:pPr>
        <w:ind w:left="1140" w:hanging="360"/>
      </w:pPr>
      <w:rPr>
        <w:rFonts w:hint="default"/>
        <w:lang w:val="cs-CZ" w:eastAsia="en-US" w:bidi="ar-SA"/>
      </w:rPr>
    </w:lvl>
    <w:lvl w:ilvl="2" w:tplc="77C2C188">
      <w:numFmt w:val="bullet"/>
      <w:lvlText w:val="•"/>
      <w:lvlJc w:val="left"/>
      <w:pPr>
        <w:ind w:left="2061" w:hanging="360"/>
      </w:pPr>
      <w:rPr>
        <w:rFonts w:hint="default"/>
        <w:lang w:val="cs-CZ" w:eastAsia="en-US" w:bidi="ar-SA"/>
      </w:rPr>
    </w:lvl>
    <w:lvl w:ilvl="3" w:tplc="FC2EFBC8">
      <w:numFmt w:val="bullet"/>
      <w:lvlText w:val="•"/>
      <w:lvlJc w:val="left"/>
      <w:pPr>
        <w:ind w:left="2981" w:hanging="360"/>
      </w:pPr>
      <w:rPr>
        <w:rFonts w:hint="default"/>
        <w:lang w:val="cs-CZ" w:eastAsia="en-US" w:bidi="ar-SA"/>
      </w:rPr>
    </w:lvl>
    <w:lvl w:ilvl="4" w:tplc="C1208E2C">
      <w:numFmt w:val="bullet"/>
      <w:lvlText w:val="•"/>
      <w:lvlJc w:val="left"/>
      <w:pPr>
        <w:ind w:left="3902" w:hanging="360"/>
      </w:pPr>
      <w:rPr>
        <w:rFonts w:hint="default"/>
        <w:lang w:val="cs-CZ" w:eastAsia="en-US" w:bidi="ar-SA"/>
      </w:rPr>
    </w:lvl>
    <w:lvl w:ilvl="5" w:tplc="979CC880">
      <w:numFmt w:val="bullet"/>
      <w:lvlText w:val="•"/>
      <w:lvlJc w:val="left"/>
      <w:pPr>
        <w:ind w:left="4823" w:hanging="360"/>
      </w:pPr>
      <w:rPr>
        <w:rFonts w:hint="default"/>
        <w:lang w:val="cs-CZ" w:eastAsia="en-US" w:bidi="ar-SA"/>
      </w:rPr>
    </w:lvl>
    <w:lvl w:ilvl="6" w:tplc="73FE47E8">
      <w:numFmt w:val="bullet"/>
      <w:lvlText w:val="•"/>
      <w:lvlJc w:val="left"/>
      <w:pPr>
        <w:ind w:left="5743" w:hanging="360"/>
      </w:pPr>
      <w:rPr>
        <w:rFonts w:hint="default"/>
        <w:lang w:val="cs-CZ" w:eastAsia="en-US" w:bidi="ar-SA"/>
      </w:rPr>
    </w:lvl>
    <w:lvl w:ilvl="7" w:tplc="06869E68">
      <w:numFmt w:val="bullet"/>
      <w:lvlText w:val="•"/>
      <w:lvlJc w:val="left"/>
      <w:pPr>
        <w:ind w:left="6664" w:hanging="360"/>
      </w:pPr>
      <w:rPr>
        <w:rFonts w:hint="default"/>
        <w:lang w:val="cs-CZ" w:eastAsia="en-US" w:bidi="ar-SA"/>
      </w:rPr>
    </w:lvl>
    <w:lvl w:ilvl="8" w:tplc="A83693AA">
      <w:numFmt w:val="bullet"/>
      <w:lvlText w:val="•"/>
      <w:lvlJc w:val="left"/>
      <w:pPr>
        <w:ind w:left="7585" w:hanging="360"/>
      </w:pPr>
      <w:rPr>
        <w:rFonts w:hint="default"/>
        <w:lang w:val="cs-CZ" w:eastAsia="en-US" w:bidi="ar-SA"/>
      </w:rPr>
    </w:lvl>
  </w:abstractNum>
  <w:abstractNum w:abstractNumId="2" w15:restartNumberingAfterBreak="0">
    <w:nsid w:val="7D8B07C3"/>
    <w:multiLevelType w:val="hybridMultilevel"/>
    <w:tmpl w:val="03A645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0B0"/>
    <w:rsid w:val="001570FC"/>
    <w:rsid w:val="001B7C32"/>
    <w:rsid w:val="0047024F"/>
    <w:rsid w:val="005317B9"/>
    <w:rsid w:val="00593AF4"/>
    <w:rsid w:val="0069356D"/>
    <w:rsid w:val="007D09F4"/>
    <w:rsid w:val="008C2670"/>
    <w:rsid w:val="009461FF"/>
    <w:rsid w:val="00A87810"/>
    <w:rsid w:val="00BD211B"/>
    <w:rsid w:val="00DB4AA0"/>
    <w:rsid w:val="00ED680A"/>
    <w:rsid w:val="00FC2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E6BE4"/>
  <w15:chartTrackingRefBased/>
  <w15:docId w15:val="{A56B9BF2-33A9-4DA0-9DE2-7A5A41731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FC20B0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FC20B0"/>
    <w:pPr>
      <w:spacing w:before="4"/>
      <w:ind w:left="21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FC20B0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FC20B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FC20B0"/>
    <w:pPr>
      <w:ind w:left="218"/>
    </w:pPr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FC20B0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FC20B0"/>
    <w:pPr>
      <w:spacing w:before="92"/>
      <w:ind w:left="468"/>
    </w:pPr>
    <w:rPr>
      <w:rFonts w:ascii="Arial" w:eastAsia="Arial" w:hAnsi="Arial" w:cs="Arial"/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"/>
    <w:rsid w:val="00FC20B0"/>
    <w:rPr>
      <w:rFonts w:ascii="Arial" w:eastAsia="Arial" w:hAnsi="Arial" w:cs="Arial"/>
      <w:b/>
      <w:bCs/>
      <w:sz w:val="28"/>
      <w:szCs w:val="28"/>
    </w:rPr>
  </w:style>
  <w:style w:type="paragraph" w:styleId="Odstavecseseznamem">
    <w:name w:val="List Paragraph"/>
    <w:basedOn w:val="Normln"/>
    <w:uiPriority w:val="1"/>
    <w:qFormat/>
    <w:rsid w:val="00FC20B0"/>
    <w:pPr>
      <w:ind w:left="578" w:hanging="360"/>
      <w:jc w:val="both"/>
    </w:pPr>
  </w:style>
  <w:style w:type="paragraph" w:customStyle="1" w:styleId="TableParagraph">
    <w:name w:val="Table Paragraph"/>
    <w:basedOn w:val="Normln"/>
    <w:uiPriority w:val="1"/>
    <w:qFormat/>
    <w:rsid w:val="00FC20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668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3</cp:revision>
  <dcterms:created xsi:type="dcterms:W3CDTF">2025-01-09T13:55:00Z</dcterms:created>
  <dcterms:modified xsi:type="dcterms:W3CDTF">2025-01-09T14:07:00Z</dcterms:modified>
</cp:coreProperties>
</file>