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87B0F" w14:textId="77777777" w:rsidR="003A62A8" w:rsidRPr="00921A86" w:rsidRDefault="003A62A8" w:rsidP="00921A86">
      <w:pPr>
        <w:jc w:val="center"/>
        <w:rPr>
          <w:u w:val="single"/>
        </w:rPr>
      </w:pPr>
      <w:r w:rsidRPr="00921A86">
        <w:rPr>
          <w:u w:val="single"/>
        </w:rPr>
        <w:t>Podklady pro závěrečné vyúčtování a závěrečnou zprávu o realizaci</w:t>
      </w:r>
    </w:p>
    <w:p w14:paraId="14A8AE53" w14:textId="77777777" w:rsidR="00921A86" w:rsidRDefault="00921A86" w:rsidP="00921A86">
      <w:pPr>
        <w:jc w:val="both"/>
      </w:pPr>
    </w:p>
    <w:p w14:paraId="48CC0100" w14:textId="67DC9763" w:rsidR="00921A86" w:rsidRDefault="00921A86" w:rsidP="00921A86">
      <w:pPr>
        <w:jc w:val="both"/>
      </w:pPr>
      <w:r>
        <w:t xml:space="preserve">Pro vykázání finančního vypořádání dotace poskytnuté z dotačního programu </w:t>
      </w:r>
      <w:r w:rsidRPr="00921A86">
        <w:rPr>
          <w:b/>
          <w:bCs/>
        </w:rPr>
        <w:t xml:space="preserve">„Podpora sociálních služeb Centrum duševního zdraví v rámci individuálního projektu Podpora sociálních služeb v Plzeňském kraji </w:t>
      </w:r>
      <w:proofErr w:type="gramStart"/>
      <w:r w:rsidRPr="00921A86">
        <w:rPr>
          <w:b/>
          <w:bCs/>
        </w:rPr>
        <w:t>2023 – 2025</w:t>
      </w:r>
      <w:proofErr w:type="gramEnd"/>
      <w:r w:rsidRPr="00921A86">
        <w:rPr>
          <w:b/>
          <w:bCs/>
        </w:rPr>
        <w:t xml:space="preserve"> – 2. vyhlášení“</w:t>
      </w:r>
      <w:r>
        <w:t xml:space="preserve"> naleznete v příloze potřebné podklady.</w:t>
      </w:r>
    </w:p>
    <w:p w14:paraId="554F42FA" w14:textId="77777777" w:rsidR="00921A86" w:rsidRDefault="00921A86" w:rsidP="00921A86">
      <w:pPr>
        <w:jc w:val="both"/>
      </w:pPr>
    </w:p>
    <w:p w14:paraId="5CC952D3" w14:textId="77777777" w:rsidR="00921A86" w:rsidRDefault="00921A86" w:rsidP="00921A86">
      <w:pPr>
        <w:jc w:val="both"/>
      </w:pPr>
      <w:r w:rsidRPr="00921A86">
        <w:rPr>
          <w:b/>
          <w:bCs/>
        </w:rPr>
        <w:t>Nejpozději do 31. 1. 2026</w:t>
      </w:r>
      <w:r>
        <w:t xml:space="preserve"> je příjemce dotace povinen doručit na podatelnu KÚPK (k rukám Aleny Růžičkové) </w:t>
      </w:r>
      <w:r w:rsidRPr="00921A86">
        <w:rPr>
          <w:b/>
          <w:bCs/>
        </w:rPr>
        <w:t>monitorovací listy podpořených osob v zalepené obálce označené textem: „NEOTVÍRAT“</w:t>
      </w:r>
      <w:r w:rsidRPr="00921A86">
        <w:t>.</w:t>
      </w:r>
    </w:p>
    <w:p w14:paraId="327B58F9" w14:textId="77777777" w:rsidR="00921A86" w:rsidRDefault="00921A86" w:rsidP="00921A86">
      <w:pPr>
        <w:jc w:val="both"/>
      </w:pPr>
    </w:p>
    <w:p w14:paraId="411106A6" w14:textId="77777777" w:rsidR="00921A86" w:rsidRDefault="00921A86" w:rsidP="00921A86">
      <w:pPr>
        <w:jc w:val="both"/>
      </w:pPr>
      <w:r>
        <w:t xml:space="preserve">Níže uvedené podklady je příjemce povinen předložit Plzeňskému kraji </w:t>
      </w:r>
      <w:r w:rsidRPr="00921A86">
        <w:rPr>
          <w:b/>
          <w:bCs/>
        </w:rPr>
        <w:t>nejpozději do 31. 1. 2026</w:t>
      </w:r>
      <w:r>
        <w:t xml:space="preserve">, a to pouze v elektronické podobě </w:t>
      </w:r>
      <w:r w:rsidRPr="00921A86">
        <w:rPr>
          <w:b/>
          <w:bCs/>
        </w:rPr>
        <w:t xml:space="preserve">prostřednictvím systému </w:t>
      </w:r>
      <w:proofErr w:type="spellStart"/>
      <w:r w:rsidRPr="00921A86">
        <w:rPr>
          <w:b/>
          <w:bCs/>
        </w:rPr>
        <w:t>eDotace</w:t>
      </w:r>
      <w:proofErr w:type="spellEnd"/>
      <w:r>
        <w:t>.</w:t>
      </w:r>
    </w:p>
    <w:p w14:paraId="4538DF01" w14:textId="77777777" w:rsidR="00921A86" w:rsidRDefault="00921A86" w:rsidP="00921A86">
      <w:pPr>
        <w:jc w:val="both"/>
      </w:pPr>
    </w:p>
    <w:p w14:paraId="31CFF4E4" w14:textId="77777777" w:rsidR="00921A86" w:rsidRDefault="00921A86" w:rsidP="00921A86">
      <w:pPr>
        <w:jc w:val="both"/>
      </w:pPr>
      <w:r w:rsidRPr="00921A86">
        <w:rPr>
          <w:b/>
          <w:bCs/>
        </w:rPr>
        <w:t>1. Finanční vypořádání</w:t>
      </w:r>
      <w:r>
        <w:t xml:space="preserve"> neinvestiční dotace za období od 1. 3. - 31. 12. 2025</w:t>
      </w:r>
    </w:p>
    <w:p w14:paraId="11F2AC44" w14:textId="77777777" w:rsidR="00921A86" w:rsidRDefault="00921A86" w:rsidP="00921A86">
      <w:pPr>
        <w:jc w:val="both"/>
      </w:pPr>
      <w:r w:rsidRPr="00921A86">
        <w:rPr>
          <w:b/>
          <w:bCs/>
        </w:rPr>
        <w:t>2. Položkové čerpání</w:t>
      </w:r>
      <w:r>
        <w:t xml:space="preserve"> neinvestiční dotace za období od 1. 3. - 31. 12. 2025</w:t>
      </w:r>
    </w:p>
    <w:p w14:paraId="25C77396" w14:textId="77777777" w:rsidR="00921A86" w:rsidRPr="00921A86" w:rsidRDefault="00921A86" w:rsidP="00921A86">
      <w:pPr>
        <w:jc w:val="both"/>
        <w:rPr>
          <w:u w:val="single"/>
        </w:rPr>
      </w:pPr>
      <w:r w:rsidRPr="00921A86">
        <w:rPr>
          <w:b/>
          <w:bCs/>
        </w:rPr>
        <w:t>3. Dokladová výsledovka</w:t>
      </w:r>
      <w:r>
        <w:t xml:space="preserve"> za období 1. 3. - 31. 12. 2025 </w:t>
      </w:r>
      <w:r w:rsidRPr="00921A86">
        <w:rPr>
          <w:u w:val="single"/>
        </w:rPr>
        <w:t>za každou soc. službu, na kterou byla poskytnuta dotace</w:t>
      </w:r>
    </w:p>
    <w:p w14:paraId="6FAA14E3" w14:textId="77777777" w:rsidR="00921A86" w:rsidRPr="00921A86" w:rsidRDefault="00921A86" w:rsidP="00921A86">
      <w:pPr>
        <w:jc w:val="both"/>
        <w:rPr>
          <w:b/>
          <w:bCs/>
        </w:rPr>
      </w:pPr>
      <w:r w:rsidRPr="00921A86">
        <w:rPr>
          <w:b/>
          <w:bCs/>
        </w:rPr>
        <w:t>4. Závěrečná zpráva o realizaci projektu</w:t>
      </w:r>
    </w:p>
    <w:p w14:paraId="51463AE6" w14:textId="77777777" w:rsidR="00921A86" w:rsidRDefault="00921A86" w:rsidP="00921A86">
      <w:pPr>
        <w:jc w:val="both"/>
      </w:pPr>
    </w:p>
    <w:p w14:paraId="0E4E583C" w14:textId="77777777" w:rsidR="00921A86" w:rsidRDefault="00921A86" w:rsidP="00921A86">
      <w:pPr>
        <w:jc w:val="both"/>
      </w:pPr>
      <w:r w:rsidRPr="00921A86">
        <w:rPr>
          <w:u w:val="single"/>
        </w:rPr>
        <w:t>V případě vrácení finančních prostředků</w:t>
      </w:r>
      <w:r>
        <w:t xml:space="preserve"> je příjemce dotace povinen poukázat finanční prostředky bez výzvy </w:t>
      </w:r>
      <w:r w:rsidRPr="00921A86">
        <w:rPr>
          <w:b/>
          <w:bCs/>
        </w:rPr>
        <w:t>nejpozději do 31. 1. 2026</w:t>
      </w:r>
      <w:r>
        <w:t xml:space="preserve"> na účet poskytovatele finanční dotace, a to </w:t>
      </w:r>
      <w:r w:rsidRPr="00921A86">
        <w:t xml:space="preserve">na </w:t>
      </w:r>
      <w:r w:rsidRPr="00921A86">
        <w:rPr>
          <w:b/>
          <w:bCs/>
        </w:rPr>
        <w:t xml:space="preserve">č. </w:t>
      </w:r>
      <w:proofErr w:type="spellStart"/>
      <w:r w:rsidRPr="00921A86">
        <w:rPr>
          <w:b/>
          <w:bCs/>
        </w:rPr>
        <w:t>ú.</w:t>
      </w:r>
      <w:proofErr w:type="spellEnd"/>
      <w:r w:rsidRPr="00921A86">
        <w:rPr>
          <w:b/>
          <w:bCs/>
        </w:rPr>
        <w:t>: 1083003649/5500</w:t>
      </w:r>
      <w:r>
        <w:t>.</w:t>
      </w:r>
    </w:p>
    <w:p w14:paraId="6E9B9EA1" w14:textId="77777777" w:rsidR="00921A86" w:rsidRDefault="00921A86" w:rsidP="00921A86">
      <w:pPr>
        <w:jc w:val="both"/>
      </w:pPr>
      <w:r>
        <w:t xml:space="preserve">Variabilním symbolem bude </w:t>
      </w:r>
      <w:r w:rsidRPr="00921A86">
        <w:rPr>
          <w:b/>
          <w:bCs/>
        </w:rPr>
        <w:t>IČO Příjemce</w:t>
      </w:r>
      <w:r>
        <w:t xml:space="preserve"> a specifickým symbolem bude </w:t>
      </w:r>
      <w:r w:rsidRPr="00921A86">
        <w:rPr>
          <w:b/>
          <w:bCs/>
        </w:rPr>
        <w:t>identifikátor sociální služby</w:t>
      </w:r>
      <w:r>
        <w:t xml:space="preserve"> Příjemce.</w:t>
      </w:r>
    </w:p>
    <w:p w14:paraId="63218677" w14:textId="77777777" w:rsidR="00921A86" w:rsidRDefault="00921A86" w:rsidP="00921A86">
      <w:pPr>
        <w:jc w:val="both"/>
      </w:pPr>
    </w:p>
    <w:p w14:paraId="1830665D" w14:textId="77777777" w:rsidR="00921A86" w:rsidRDefault="00921A86" w:rsidP="00921A86">
      <w:pPr>
        <w:jc w:val="both"/>
      </w:pPr>
      <w:r>
        <w:t xml:space="preserve">Příjemce je povinen současně s realizovanou platbou </w:t>
      </w:r>
      <w:r w:rsidRPr="00921A86">
        <w:rPr>
          <w:b/>
          <w:bCs/>
        </w:rPr>
        <w:t>zaslat avízo</w:t>
      </w:r>
      <w:r>
        <w:t xml:space="preserve"> na Odbor ekonomický KÚPK elektronickou formou na e-mail: </w:t>
      </w:r>
      <w:proofErr w:type="spellStart"/>
      <w:r w:rsidRPr="00921A86">
        <w:rPr>
          <w:u w:val="single"/>
        </w:rPr>
        <w:t>vladimira.vodvarkova@plzensky-kraj.cz</w:t>
      </w:r>
      <w:proofErr w:type="spellEnd"/>
      <w:r>
        <w:t xml:space="preserve"> a současně na Odbor sociálních věcí KÚPK elektronickou formou na e-mail finanční manažerky: </w:t>
      </w:r>
      <w:proofErr w:type="spellStart"/>
      <w:r w:rsidRPr="00921A86">
        <w:rPr>
          <w:u w:val="single"/>
        </w:rPr>
        <w:t>nada.polaskova@plzensky-kraj.cz</w:t>
      </w:r>
      <w:proofErr w:type="spellEnd"/>
      <w:r>
        <w:t>.</w:t>
      </w:r>
    </w:p>
    <w:p w14:paraId="13D3BD2D" w14:textId="77777777" w:rsidR="00921A86" w:rsidRDefault="00921A86" w:rsidP="00921A86">
      <w:pPr>
        <w:jc w:val="both"/>
      </w:pPr>
    </w:p>
    <w:p w14:paraId="3EA1F618" w14:textId="703F7A1A" w:rsidR="00921A86" w:rsidRPr="00921A86" w:rsidRDefault="00921A86" w:rsidP="00921A86">
      <w:pPr>
        <w:jc w:val="both"/>
        <w:rPr>
          <w:b/>
          <w:bCs/>
        </w:rPr>
      </w:pPr>
      <w:r w:rsidRPr="00921A86">
        <w:rPr>
          <w:b/>
          <w:bCs/>
        </w:rPr>
        <w:t>Kontaktní osoby:</w:t>
      </w:r>
    </w:p>
    <w:p w14:paraId="666ADA26" w14:textId="77777777" w:rsidR="00921A86" w:rsidRDefault="00921A86" w:rsidP="00921A86">
      <w:pPr>
        <w:jc w:val="both"/>
      </w:pPr>
      <w:r>
        <w:t xml:space="preserve">Ing. Alena Růžičková, </w:t>
      </w:r>
      <w:proofErr w:type="spellStart"/>
      <w:r>
        <w:t>alena.ruzickova@plzensky-kraj.cz</w:t>
      </w:r>
      <w:proofErr w:type="spellEnd"/>
      <w:r>
        <w:t>, 377 195 500</w:t>
      </w:r>
    </w:p>
    <w:p w14:paraId="2C3FBF12" w14:textId="77777777" w:rsidR="00921A86" w:rsidRDefault="00921A86" w:rsidP="00921A86">
      <w:pPr>
        <w:jc w:val="both"/>
      </w:pPr>
      <w:r>
        <w:t xml:space="preserve">Naďa Polášková, </w:t>
      </w:r>
      <w:proofErr w:type="spellStart"/>
      <w:r>
        <w:t>nada.polaskova@plzensky-kraj.cz</w:t>
      </w:r>
      <w:proofErr w:type="spellEnd"/>
      <w:r>
        <w:t>, 377 195 065</w:t>
      </w:r>
    </w:p>
    <w:p w14:paraId="2491D228" w14:textId="77777777" w:rsidR="00921A86" w:rsidRDefault="00921A86" w:rsidP="00921A86">
      <w:pPr>
        <w:jc w:val="both"/>
      </w:pPr>
      <w:r>
        <w:t xml:space="preserve">Mgr. Hana Jílková, </w:t>
      </w:r>
      <w:proofErr w:type="spellStart"/>
      <w:r>
        <w:t>hana.jilkova@plzensky-kraj.cz</w:t>
      </w:r>
      <w:proofErr w:type="spellEnd"/>
      <w:r>
        <w:t>, 377 195 192</w:t>
      </w:r>
    </w:p>
    <w:p w14:paraId="7F1D09BB" w14:textId="77777777" w:rsidR="003A62A8" w:rsidRPr="003A62A8" w:rsidRDefault="003A62A8" w:rsidP="00921A86">
      <w:pPr>
        <w:jc w:val="both"/>
      </w:pPr>
    </w:p>
    <w:p w14:paraId="2836EADD" w14:textId="77777777" w:rsidR="00321778" w:rsidRDefault="00321778" w:rsidP="00921A86">
      <w:pPr>
        <w:jc w:val="both"/>
      </w:pPr>
    </w:p>
    <w:sectPr w:rsidR="003217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2A8"/>
    <w:rsid w:val="00321778"/>
    <w:rsid w:val="003A62A8"/>
    <w:rsid w:val="004E61FE"/>
    <w:rsid w:val="00921A86"/>
    <w:rsid w:val="00D10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33D78"/>
  <w15:chartTrackingRefBased/>
  <w15:docId w15:val="{540E2218-196C-4098-8E66-E090DB7D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A62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A62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A62A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A62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A62A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A62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A62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A62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A62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A62A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A62A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A62A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A62A8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A62A8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A62A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A62A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A62A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A62A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A62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A62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A62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A62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A62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A62A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A62A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A62A8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A62A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A62A8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A62A8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4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01422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261</Words>
  <Characters>1541</Characters>
  <Application>Microsoft Office Word</Application>
  <DocSecurity>0</DocSecurity>
  <Lines>12</Lines>
  <Paragraphs>3</Paragraphs>
  <ScaleCrop>false</ScaleCrop>
  <Company>KUPK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Růžičková Alena</dc:creator>
  <cp:keywords/>
  <dc:description/>
  <cp:lastModifiedBy>Růžičková Alena</cp:lastModifiedBy>
  <cp:revision>2</cp:revision>
  <dcterms:created xsi:type="dcterms:W3CDTF">2025-12-01T10:17:00Z</dcterms:created>
  <dcterms:modified xsi:type="dcterms:W3CDTF">2025-12-02T08:20:00Z</dcterms:modified>
</cp:coreProperties>
</file>