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3D2" w:rsidRPr="000B1703" w:rsidRDefault="00332629" w:rsidP="000B1703">
      <w:pPr>
        <w:spacing w:after="172" w:line="259" w:lineRule="auto"/>
        <w:ind w:left="0" w:right="0" w:firstLine="0"/>
        <w:jc w:val="left"/>
        <w:rPr>
          <w:sz w:val="22"/>
        </w:rPr>
      </w:pPr>
      <w:r w:rsidRPr="000B1703">
        <w:rPr>
          <w:b/>
          <w:sz w:val="22"/>
        </w:rPr>
        <w:t>Přehled majetkových vztahů</w:t>
      </w:r>
      <w:r w:rsidR="00D52E53" w:rsidRPr="000B1703">
        <w:rPr>
          <w:i/>
          <w:sz w:val="22"/>
        </w:rPr>
        <w:t xml:space="preserve"> </w:t>
      </w:r>
    </w:p>
    <w:p w:rsidR="00CC63D2" w:rsidRPr="000B1703" w:rsidRDefault="00D52E53" w:rsidP="000B1703">
      <w:pPr>
        <w:spacing w:after="144"/>
        <w:ind w:right="0"/>
        <w:rPr>
          <w:sz w:val="22"/>
        </w:rPr>
      </w:pPr>
      <w:r w:rsidRPr="000B1703">
        <w:rPr>
          <w:b/>
          <w:sz w:val="22"/>
        </w:rPr>
        <w:t>Přehled majetkových vztahů</w:t>
      </w:r>
      <w:r w:rsidRPr="000B1703">
        <w:rPr>
          <w:sz w:val="22"/>
        </w:rPr>
        <w:t xml:space="preserve"> - povinná příloha pro žadatele, je-li právnickou osobou. Dle zákona č. 250/2000 Sb., ve znění pozdějších předpisů, § 10a odst. (3), písm. f) žadatel předloží: </w:t>
      </w:r>
    </w:p>
    <w:p w:rsidR="00CC63D2" w:rsidRPr="000B1703" w:rsidRDefault="00D52E53">
      <w:pPr>
        <w:numPr>
          <w:ilvl w:val="0"/>
          <w:numId w:val="3"/>
        </w:numPr>
        <w:spacing w:after="178"/>
        <w:ind w:right="0" w:hanging="269"/>
        <w:rPr>
          <w:sz w:val="22"/>
        </w:rPr>
      </w:pPr>
      <w:r w:rsidRPr="000B1703">
        <w:rPr>
          <w:sz w:val="22"/>
        </w:rPr>
        <w:t>informace o identifikaci osob jednajících jménem žadatele s uvedením, zda tyto jednají jako jeho statutární orgán nebo zda tyto osoby jednají na základě udělené plné moci</w:t>
      </w:r>
      <w:r w:rsidRPr="000B1703">
        <w:rPr>
          <w:i/>
          <w:sz w:val="22"/>
          <w:vertAlign w:val="superscript"/>
        </w:rPr>
        <w:footnoteReference w:id="1"/>
      </w:r>
      <w:r w:rsidRPr="000B1703">
        <w:rPr>
          <w:i/>
          <w:sz w:val="22"/>
        </w:rPr>
        <w:t xml:space="preserve">  </w:t>
      </w:r>
    </w:p>
    <w:p w:rsidR="000B1703" w:rsidRDefault="000B1703" w:rsidP="000B1703">
      <w:pPr>
        <w:spacing w:after="178"/>
        <w:ind w:left="269" w:right="0" w:firstLine="0"/>
        <w:rPr>
          <w:sz w:val="22"/>
        </w:rPr>
      </w:pPr>
    </w:p>
    <w:p w:rsidR="000B1703" w:rsidRPr="000B1703" w:rsidRDefault="000B1703" w:rsidP="000B1703">
      <w:pPr>
        <w:spacing w:after="178"/>
        <w:ind w:left="269" w:right="0" w:firstLine="0"/>
        <w:rPr>
          <w:sz w:val="22"/>
        </w:rPr>
      </w:pPr>
    </w:p>
    <w:p w:rsidR="000B1703" w:rsidRPr="000B1703" w:rsidRDefault="000B1703" w:rsidP="000B1703">
      <w:pPr>
        <w:spacing w:after="178"/>
        <w:ind w:left="0" w:right="0" w:firstLine="0"/>
        <w:rPr>
          <w:sz w:val="22"/>
        </w:rPr>
      </w:pPr>
    </w:p>
    <w:p w:rsidR="00CC63D2" w:rsidRPr="000B1703" w:rsidRDefault="00D52E53">
      <w:pPr>
        <w:spacing w:after="202" w:line="259" w:lineRule="auto"/>
        <w:ind w:left="0" w:right="0" w:firstLine="0"/>
        <w:jc w:val="left"/>
        <w:rPr>
          <w:sz w:val="22"/>
        </w:rPr>
      </w:pPr>
      <w:r w:rsidRPr="000B1703">
        <w:rPr>
          <w:sz w:val="22"/>
        </w:rPr>
        <w:t xml:space="preserve"> </w:t>
      </w:r>
    </w:p>
    <w:p w:rsidR="000B1703" w:rsidRPr="000B1703" w:rsidRDefault="00D52E53" w:rsidP="000B1703">
      <w:pPr>
        <w:numPr>
          <w:ilvl w:val="0"/>
          <w:numId w:val="3"/>
        </w:numPr>
        <w:spacing w:after="148"/>
        <w:ind w:right="0" w:hanging="269"/>
        <w:rPr>
          <w:sz w:val="22"/>
        </w:rPr>
      </w:pPr>
      <w:r w:rsidRPr="000B1703">
        <w:rPr>
          <w:sz w:val="22"/>
        </w:rPr>
        <w:t xml:space="preserve">údaje o skutečném majiteli právnické osoby 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o svém skutečném majiteli buď výpisem ze zahraniční evidence obdobné evidenci skutečných majitelů, nebo pokud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stanovy, </w:t>
      </w:r>
    </w:p>
    <w:p w:rsidR="000B1703" w:rsidRDefault="00D52E53" w:rsidP="000B1703">
      <w:pPr>
        <w:numPr>
          <w:ilvl w:val="0"/>
          <w:numId w:val="3"/>
        </w:numPr>
        <w:spacing w:after="161"/>
        <w:ind w:right="0" w:hanging="269"/>
        <w:rPr>
          <w:sz w:val="22"/>
        </w:rPr>
      </w:pPr>
      <w:r w:rsidRPr="000B1703">
        <w:rPr>
          <w:sz w:val="22"/>
        </w:rPr>
        <w:t>informace o identifikaci osob, v nichž má podíl, a o výši tohoto podílu</w:t>
      </w:r>
      <w:r w:rsidRPr="000B1703">
        <w:rPr>
          <w:sz w:val="22"/>
          <w:vertAlign w:val="superscript"/>
        </w:rPr>
        <w:footnoteReference w:id="2"/>
      </w:r>
      <w:r w:rsidRPr="000B1703">
        <w:rPr>
          <w:sz w:val="22"/>
        </w:rPr>
        <w:t xml:space="preserve">. </w:t>
      </w:r>
    </w:p>
    <w:p w:rsidR="000B1703" w:rsidRDefault="000B1703" w:rsidP="000B1703">
      <w:pPr>
        <w:spacing w:after="161"/>
        <w:ind w:left="269" w:right="0" w:firstLine="0"/>
        <w:rPr>
          <w:sz w:val="22"/>
        </w:rPr>
      </w:pPr>
    </w:p>
    <w:p w:rsidR="000B1703" w:rsidRPr="000B1703" w:rsidRDefault="000B1703" w:rsidP="000B1703">
      <w:pPr>
        <w:spacing w:after="161"/>
        <w:ind w:left="269" w:right="0" w:firstLine="0"/>
        <w:rPr>
          <w:sz w:val="22"/>
        </w:rPr>
      </w:pPr>
    </w:p>
    <w:p w:rsidR="00CC63D2" w:rsidRPr="000B1703" w:rsidRDefault="00D52E53">
      <w:pPr>
        <w:spacing w:after="160" w:line="259" w:lineRule="auto"/>
        <w:ind w:left="0" w:right="0" w:firstLine="0"/>
        <w:jc w:val="left"/>
        <w:rPr>
          <w:sz w:val="22"/>
        </w:rPr>
      </w:pPr>
      <w:r w:rsidRPr="000B1703">
        <w:rPr>
          <w:sz w:val="22"/>
        </w:rPr>
        <w:t xml:space="preserve"> </w:t>
      </w:r>
    </w:p>
    <w:p w:rsidR="000B1703" w:rsidRPr="000B1703" w:rsidRDefault="000B1703" w:rsidP="000B1703">
      <w:pPr>
        <w:spacing w:after="149"/>
        <w:ind w:left="0" w:right="0" w:firstLine="0"/>
        <w:rPr>
          <w:sz w:val="22"/>
        </w:rPr>
      </w:pPr>
    </w:p>
    <w:p w:rsidR="00CC63D2" w:rsidRPr="000B1703" w:rsidRDefault="00D52E53" w:rsidP="00D52E53">
      <w:pPr>
        <w:spacing w:after="149"/>
        <w:ind w:left="-5" w:right="0"/>
        <w:rPr>
          <w:sz w:val="22"/>
        </w:rPr>
      </w:pPr>
      <w:r w:rsidRPr="000B1703">
        <w:rPr>
          <w:sz w:val="22"/>
        </w:rPr>
        <w:t xml:space="preserve">Datum </w:t>
      </w:r>
    </w:p>
    <w:p w:rsidR="00D3027C" w:rsidRPr="000B1703" w:rsidRDefault="00D3027C" w:rsidP="00D52E53">
      <w:pPr>
        <w:spacing w:after="149"/>
        <w:ind w:left="-5" w:right="0"/>
        <w:rPr>
          <w:sz w:val="22"/>
        </w:rPr>
      </w:pPr>
    </w:p>
    <w:p w:rsidR="00CC63D2" w:rsidRPr="000B1703" w:rsidRDefault="00D52E53">
      <w:pPr>
        <w:spacing w:after="0"/>
        <w:ind w:left="-5" w:right="0"/>
        <w:rPr>
          <w:sz w:val="22"/>
        </w:rPr>
      </w:pPr>
      <w:r w:rsidRPr="000B1703">
        <w:rPr>
          <w:sz w:val="22"/>
        </w:rPr>
        <w:t xml:space="preserve">Podpis </w:t>
      </w:r>
      <w:bookmarkStart w:id="0" w:name="_GoBack"/>
      <w:bookmarkEnd w:id="0"/>
    </w:p>
    <w:sectPr w:rsidR="00CC63D2" w:rsidRPr="000B1703">
      <w:footerReference w:type="even" r:id="rId7"/>
      <w:footerReference w:type="default" r:id="rId8"/>
      <w:footerReference w:type="first" r:id="rId9"/>
      <w:footnotePr>
        <w:numRestart w:val="eachPage"/>
      </w:footnotePr>
      <w:pgSz w:w="11906" w:h="16838"/>
      <w:pgMar w:top="1417" w:right="1413" w:bottom="1421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0FE" w:rsidRDefault="00FE70FE">
      <w:pPr>
        <w:spacing w:after="0" w:line="240" w:lineRule="auto"/>
      </w:pPr>
      <w:r>
        <w:separator/>
      </w:r>
    </w:p>
  </w:endnote>
  <w:endnote w:type="continuationSeparator" w:id="0">
    <w:p w:rsidR="00FE70FE" w:rsidRDefault="00FE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3D2" w:rsidRDefault="00D52E53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CC63D2" w:rsidRDefault="00D52E53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3D2" w:rsidRDefault="00D52E53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1703" w:rsidRPr="000B1703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CC63D2" w:rsidRDefault="00D52E53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3D2" w:rsidRDefault="00CC63D2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0FE" w:rsidRDefault="00FE70FE">
      <w:pPr>
        <w:spacing w:after="122" w:line="295" w:lineRule="auto"/>
        <w:ind w:left="0" w:right="3" w:firstLine="0"/>
      </w:pPr>
      <w:r>
        <w:separator/>
      </w:r>
    </w:p>
  </w:footnote>
  <w:footnote w:type="continuationSeparator" w:id="0">
    <w:p w:rsidR="00FE70FE" w:rsidRDefault="00FE70FE">
      <w:pPr>
        <w:spacing w:after="122" w:line="295" w:lineRule="auto"/>
        <w:ind w:left="0" w:right="3" w:firstLine="0"/>
      </w:pPr>
      <w:r>
        <w:continuationSeparator/>
      </w:r>
    </w:p>
  </w:footnote>
  <w:footnote w:id="1">
    <w:p w:rsidR="00CC63D2" w:rsidRPr="000B1703" w:rsidRDefault="00D52E53">
      <w:pPr>
        <w:pStyle w:val="footnotedescription"/>
        <w:spacing w:after="122" w:line="295" w:lineRule="auto"/>
        <w:ind w:right="3"/>
        <w:rPr>
          <w:sz w:val="20"/>
          <w:szCs w:val="20"/>
        </w:rPr>
      </w:pPr>
      <w:r w:rsidRPr="000B1703">
        <w:rPr>
          <w:rStyle w:val="footnotemark"/>
          <w:sz w:val="20"/>
          <w:szCs w:val="20"/>
        </w:rPr>
        <w:footnoteRef/>
      </w:r>
      <w:r w:rsidRPr="000B1703">
        <w:rPr>
          <w:sz w:val="20"/>
          <w:szCs w:val="20"/>
        </w:rPr>
        <w:t xml:space="preserve"> Právnické osoby mohou oprávnění osob jednajících jako statutární orgán doložit zakládacím dokumentem (př. stanovy u spolku) nebo též odkazem na zápis ve veřejném rejstříku (Obchodní rejstřík, Spolkový rejstřík), obce uvedou jméno starosty a usnesení ZO o jeho zvolení, příspěvková organizace nezapsaná v OR uvádí jméno ředitele a jmenování do funkce. </w:t>
      </w:r>
    </w:p>
    <w:p w:rsidR="00CC63D2" w:rsidRPr="000B1703" w:rsidRDefault="00D52E53">
      <w:pPr>
        <w:pStyle w:val="footnotedescription"/>
        <w:spacing w:after="12" w:line="259" w:lineRule="auto"/>
        <w:ind w:right="0"/>
        <w:jc w:val="left"/>
        <w:rPr>
          <w:sz w:val="20"/>
          <w:szCs w:val="20"/>
        </w:rPr>
      </w:pPr>
      <w:r w:rsidRPr="000B1703">
        <w:rPr>
          <w:rFonts w:ascii="Times New Roman" w:eastAsia="Times New Roman" w:hAnsi="Times New Roman" w:cs="Times New Roman"/>
          <w:i w:val="0"/>
          <w:sz w:val="20"/>
          <w:szCs w:val="20"/>
        </w:rPr>
        <w:t xml:space="preserve"> </w:t>
      </w:r>
    </w:p>
  </w:footnote>
  <w:footnote w:id="2">
    <w:p w:rsidR="00CC63D2" w:rsidRPr="000B1703" w:rsidRDefault="00D52E53">
      <w:pPr>
        <w:pStyle w:val="footnotedescription"/>
        <w:spacing w:after="106" w:line="289" w:lineRule="auto"/>
        <w:ind w:right="0"/>
        <w:rPr>
          <w:sz w:val="20"/>
          <w:szCs w:val="20"/>
        </w:rPr>
      </w:pPr>
      <w:r w:rsidRPr="000B1703">
        <w:rPr>
          <w:rStyle w:val="footnotemark"/>
          <w:sz w:val="20"/>
          <w:szCs w:val="20"/>
        </w:rPr>
        <w:footnoteRef/>
      </w:r>
      <w:r w:rsidRPr="000B1703">
        <w:rPr>
          <w:sz w:val="20"/>
          <w:szCs w:val="20"/>
        </w:rPr>
        <w:t xml:space="preserve"> Příspěvková organizace není vůči svému zřizovateli v tomto vztahu – obec neuvádí svou příspěvkovou organizace a příspěvková organizace neuvádí svého zřizovatele.    </w:t>
      </w:r>
    </w:p>
    <w:p w:rsidR="00CC63D2" w:rsidRDefault="00D52E53">
      <w:pPr>
        <w:pStyle w:val="footnotedescription"/>
        <w:spacing w:after="0" w:line="259" w:lineRule="auto"/>
        <w:ind w:right="0"/>
        <w:jc w:val="left"/>
      </w:pPr>
      <w:r>
        <w:rPr>
          <w:rFonts w:ascii="Times New Roman" w:eastAsia="Times New Roman" w:hAnsi="Times New Roman" w:cs="Times New Roman"/>
          <w:i w:val="0"/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925DC"/>
    <w:multiLevelType w:val="hybridMultilevel"/>
    <w:tmpl w:val="322AEFE6"/>
    <w:lvl w:ilvl="0" w:tplc="D09C9C5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CAF55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087A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9C62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94D28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9061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DA9E3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5E513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300C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057229"/>
    <w:multiLevelType w:val="hybridMultilevel"/>
    <w:tmpl w:val="A6348944"/>
    <w:lvl w:ilvl="0" w:tplc="9C3C1096">
      <w:start w:val="1"/>
      <w:numFmt w:val="decimal"/>
      <w:lvlText w:val="%1.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E49F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1233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98C5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0667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D099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B032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48D9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BE7D2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02A551B"/>
    <w:multiLevelType w:val="hybridMultilevel"/>
    <w:tmpl w:val="70B2B5C2"/>
    <w:lvl w:ilvl="0" w:tplc="59CE9FA4">
      <w:start w:val="1"/>
      <w:numFmt w:val="lowerLetter"/>
      <w:lvlText w:val="%1)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66105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DEF0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BC7FF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0211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20779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06CF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08B45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023F8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3D2"/>
    <w:rsid w:val="000B1703"/>
    <w:rsid w:val="00332629"/>
    <w:rsid w:val="003D1416"/>
    <w:rsid w:val="009B4A34"/>
    <w:rsid w:val="00B9712D"/>
    <w:rsid w:val="00CC63D2"/>
    <w:rsid w:val="00D3027C"/>
    <w:rsid w:val="00D52E53"/>
    <w:rsid w:val="00FE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1A74E"/>
  <w15:docId w15:val="{F24050C4-F899-46EF-9E67-1FB3E84D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30" w:line="271" w:lineRule="auto"/>
      <w:ind w:left="10" w:right="2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ootnotedescription">
    <w:name w:val="footnote description"/>
    <w:next w:val="Normln"/>
    <w:link w:val="footnotedescriptionChar"/>
    <w:hidden/>
    <w:pPr>
      <w:spacing w:after="114" w:line="292" w:lineRule="auto"/>
      <w:ind w:right="2"/>
      <w:jc w:val="both"/>
    </w:pPr>
    <w:rPr>
      <w:rFonts w:ascii="Calibri" w:eastAsia="Calibri" w:hAnsi="Calibri" w:cs="Calibri"/>
      <w:i/>
      <w:color w:val="00000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i/>
      <w:color w:val="000000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2"/>
      <w:vertAlign w:val="superscript"/>
    </w:rPr>
  </w:style>
  <w:style w:type="paragraph" w:styleId="Odstavecseseznamem">
    <w:name w:val="List Paragraph"/>
    <w:basedOn w:val="Normln"/>
    <w:uiPriority w:val="34"/>
    <w:qFormat/>
    <w:rsid w:val="000B1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Zaoral Martin</dc:creator>
  <cp:keywords/>
  <cp:lastModifiedBy>Burešová Kateřina</cp:lastModifiedBy>
  <cp:revision>6</cp:revision>
  <dcterms:created xsi:type="dcterms:W3CDTF">2022-06-14T10:33:00Z</dcterms:created>
  <dcterms:modified xsi:type="dcterms:W3CDTF">2022-06-22T07:10:00Z</dcterms:modified>
</cp:coreProperties>
</file>